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5548" w14:textId="1AFCBFAB" w:rsidR="00B63445" w:rsidRPr="00F23EDF" w:rsidRDefault="00E94A98" w:rsidP="00F23EDF">
      <w:pPr>
        <w:pStyle w:val="berschrift2"/>
      </w:pPr>
      <w:r w:rsidRPr="00F23EDF">
        <w:t>Joint Press Release</w:t>
      </w:r>
    </w:p>
    <w:p w14:paraId="469430F7" w14:textId="1E18B312" w:rsidR="009B4674" w:rsidRPr="00BF6B6C" w:rsidRDefault="00FA3344" w:rsidP="00F23EDF">
      <w:pPr>
        <w:pStyle w:val="Titel"/>
        <w:spacing w:after="240"/>
        <w:rPr>
          <w:lang w:val="en-US"/>
        </w:rPr>
      </w:pPr>
      <w:r w:rsidRPr="00FA3344">
        <w:rPr>
          <w:rStyle w:val="Fett"/>
          <w:rFonts w:ascii="INNIO" w:hAnsi="INNIO"/>
          <w:shd w:val="clear" w:color="auto" w:fill="FFFFFF"/>
          <w:lang w:val="en-US"/>
        </w:rPr>
        <w:t>INNIO</w:t>
      </w:r>
      <w:r w:rsidR="00EA766B">
        <w:rPr>
          <w:rStyle w:val="Fett"/>
          <w:rFonts w:ascii="INNIO" w:hAnsi="INNIO"/>
          <w:shd w:val="clear" w:color="auto" w:fill="FFFFFF"/>
          <w:lang w:val="en-US"/>
        </w:rPr>
        <w:t xml:space="preserve"> </w:t>
      </w:r>
      <w:r w:rsidRPr="00FA3344">
        <w:rPr>
          <w:rStyle w:val="Fett"/>
          <w:rFonts w:ascii="INNIO" w:hAnsi="INNIO"/>
          <w:shd w:val="clear" w:color="auto" w:fill="FFFFFF"/>
          <w:lang w:val="en-US"/>
        </w:rPr>
        <w:t xml:space="preserve">and </w:t>
      </w:r>
      <w:r w:rsidRPr="00BF6B6C">
        <w:rPr>
          <w:rStyle w:val="Fett"/>
          <w:rFonts w:ascii="INNIO" w:hAnsi="INNIO"/>
          <w:shd w:val="clear" w:color="auto" w:fill="FFFFFF"/>
          <w:lang w:val="en-US"/>
        </w:rPr>
        <w:t xml:space="preserve">Gföllner </w:t>
      </w:r>
      <w:r w:rsidR="00E77580" w:rsidRPr="00BF6B6C">
        <w:rPr>
          <w:rStyle w:val="Fett"/>
          <w:rFonts w:ascii="INNIO" w:hAnsi="INNIO"/>
          <w:shd w:val="clear" w:color="auto" w:fill="FFFFFF"/>
          <w:lang w:val="en-US"/>
        </w:rPr>
        <w:t>launch</w:t>
      </w:r>
      <w:r w:rsidRPr="00BF6B6C">
        <w:rPr>
          <w:rStyle w:val="Fett"/>
          <w:rFonts w:ascii="INNIO" w:hAnsi="INNIO"/>
          <w:shd w:val="clear" w:color="auto" w:fill="FFFFFF"/>
          <w:lang w:val="en-US"/>
        </w:rPr>
        <w:t xml:space="preserve"> </w:t>
      </w:r>
      <w:r w:rsidR="006A7627" w:rsidRPr="00BF6B6C">
        <w:rPr>
          <w:rStyle w:val="Fett"/>
          <w:rFonts w:ascii="INNIO" w:hAnsi="INNIO"/>
          <w:shd w:val="clear" w:color="auto" w:fill="FFFFFF"/>
          <w:lang w:val="en-US"/>
        </w:rPr>
        <w:t>I</w:t>
      </w:r>
      <w:r w:rsidR="00A41323" w:rsidRPr="00BF6B6C">
        <w:rPr>
          <w:rStyle w:val="Fett"/>
          <w:rFonts w:ascii="INNIO" w:hAnsi="INNIO"/>
          <w:shd w:val="clear" w:color="auto" w:fill="FFFFFF"/>
          <w:lang w:val="en-US"/>
        </w:rPr>
        <w:t>GP</w:t>
      </w:r>
      <w:r w:rsidR="006A7627" w:rsidRPr="00BF6B6C">
        <w:rPr>
          <w:rStyle w:val="Fett"/>
          <w:rFonts w:ascii="INNIO" w:hAnsi="INNIO"/>
          <w:shd w:val="clear" w:color="auto" w:fill="FFFFFF"/>
          <w:lang w:val="en-US"/>
        </w:rPr>
        <w:t xml:space="preserve">S </w:t>
      </w:r>
      <w:r w:rsidRPr="00BF6B6C">
        <w:rPr>
          <w:rStyle w:val="Fett"/>
          <w:rFonts w:ascii="INNIO" w:hAnsi="INNIO"/>
          <w:shd w:val="clear" w:color="auto" w:fill="FFFFFF"/>
          <w:lang w:val="en-US"/>
        </w:rPr>
        <w:t xml:space="preserve">joint venture in the </w:t>
      </w:r>
      <w:r w:rsidR="00EA766B" w:rsidRPr="00BF6B6C">
        <w:rPr>
          <w:rStyle w:val="Fett"/>
          <w:rFonts w:ascii="INNIO" w:hAnsi="INNIO"/>
          <w:shd w:val="clear" w:color="auto" w:fill="FFFFFF"/>
          <w:lang w:val="en-US"/>
        </w:rPr>
        <w:t>U.S.</w:t>
      </w:r>
    </w:p>
    <w:p w14:paraId="3A4ECEA7" w14:textId="4B0A9096" w:rsidR="005B34F7" w:rsidRPr="00BF6B6C" w:rsidRDefault="00F17EC3" w:rsidP="00C023D8">
      <w:pPr>
        <w:pStyle w:val="Listenabsatz"/>
        <w:numPr>
          <w:ilvl w:val="0"/>
          <w:numId w:val="10"/>
        </w:numPr>
        <w:tabs>
          <w:tab w:val="clear" w:pos="720"/>
        </w:tabs>
        <w:spacing w:after="200"/>
        <w:ind w:left="714" w:hanging="357"/>
        <w:contextualSpacing/>
      </w:pPr>
      <w:r w:rsidRPr="00BF6B6C">
        <w:t xml:space="preserve">The </w:t>
      </w:r>
      <w:r w:rsidR="00954EE1" w:rsidRPr="00E503AC">
        <w:rPr>
          <w:rStyle w:val="Fett"/>
          <w:b w:val="0"/>
          <w:bCs w:val="0"/>
          <w:shd w:val="clear" w:color="auto" w:fill="FFFFFF"/>
        </w:rPr>
        <w:t>INNIO Group and Gföllner</w:t>
      </w:r>
      <w:r w:rsidR="00480B41">
        <w:rPr>
          <w:rStyle w:val="Fett"/>
          <w:b w:val="0"/>
          <w:bCs w:val="0"/>
          <w:shd w:val="clear" w:color="auto" w:fill="FFFFFF"/>
        </w:rPr>
        <w:t xml:space="preserve"> Group</w:t>
      </w:r>
      <w:r w:rsidR="00954EE1" w:rsidRPr="00BF6B6C">
        <w:rPr>
          <w:rStyle w:val="Fett"/>
          <w:shd w:val="clear" w:color="auto" w:fill="FFFFFF"/>
        </w:rPr>
        <w:t xml:space="preserve"> </w:t>
      </w:r>
      <w:r w:rsidRPr="00BF6B6C">
        <w:t>joint venture addresses the rapidly growing energy demand in the U</w:t>
      </w:r>
      <w:r w:rsidR="00EA766B" w:rsidRPr="00BF6B6C">
        <w:t>.</w:t>
      </w:r>
      <w:r w:rsidRPr="00BF6B6C">
        <w:t>S</w:t>
      </w:r>
      <w:r w:rsidR="00EA766B" w:rsidRPr="00BF6B6C">
        <w:t>.</w:t>
      </w:r>
      <w:r w:rsidRPr="00BF6B6C">
        <w:t xml:space="preserve"> with flexible</w:t>
      </w:r>
      <w:r w:rsidR="00EA766B" w:rsidRPr="00BF6B6C">
        <w:t>,</w:t>
      </w:r>
      <w:r w:rsidRPr="00BF6B6C">
        <w:t xml:space="preserve"> </w:t>
      </w:r>
      <w:r w:rsidR="005461EB" w:rsidRPr="00BF6B6C">
        <w:t>quickly deployable</w:t>
      </w:r>
      <w:r w:rsidRPr="00BF6B6C">
        <w:t xml:space="preserve"> energy solutions</w:t>
      </w:r>
      <w:r w:rsidR="0047350A" w:rsidRPr="00BF6B6C">
        <w:t>.</w:t>
      </w:r>
    </w:p>
    <w:p w14:paraId="5AA9BB7B" w14:textId="4CFDDCB9" w:rsidR="00C023D8" w:rsidRPr="00BF6B6C" w:rsidRDefault="00DC6FFB" w:rsidP="00C023D8">
      <w:pPr>
        <w:pStyle w:val="Listenabsatz"/>
        <w:numPr>
          <w:ilvl w:val="0"/>
          <w:numId w:val="10"/>
        </w:numPr>
        <w:tabs>
          <w:tab w:val="clear" w:pos="720"/>
        </w:tabs>
        <w:spacing w:after="200"/>
        <w:ind w:left="714" w:hanging="357"/>
        <w:contextualSpacing/>
      </w:pPr>
      <w:r w:rsidRPr="00DC6FFB">
        <w:t>By 2028, total output of the container modules produced annually is expected to exceed 1 gigawatt.</w:t>
      </w:r>
      <w:r w:rsidRPr="00BF6B6C">
        <w:t xml:space="preserve"> </w:t>
      </w:r>
    </w:p>
    <w:p w14:paraId="3C8A5498" w14:textId="21767764" w:rsidR="00C023D8" w:rsidRPr="00BF6B6C" w:rsidRDefault="0022196C" w:rsidP="00C023D8">
      <w:pPr>
        <w:pStyle w:val="Listenabsatz"/>
        <w:numPr>
          <w:ilvl w:val="0"/>
          <w:numId w:val="10"/>
        </w:numPr>
        <w:tabs>
          <w:tab w:val="clear" w:pos="720"/>
        </w:tabs>
        <w:spacing w:after="200"/>
        <w:ind w:left="714" w:hanging="357"/>
        <w:contextualSpacing/>
      </w:pPr>
      <w:r w:rsidRPr="00BF6B6C">
        <w:t xml:space="preserve">In the medium term, </w:t>
      </w:r>
      <w:r w:rsidR="00BC4F33">
        <w:t>more than</w:t>
      </w:r>
      <w:r w:rsidR="00BC4F33" w:rsidRPr="00BF6B6C">
        <w:t xml:space="preserve"> </w:t>
      </w:r>
      <w:r w:rsidRPr="00BF6B6C">
        <w:t>200 new jobs will be created at the new location</w:t>
      </w:r>
      <w:r w:rsidR="001B4A60" w:rsidRPr="00BF6B6C">
        <w:t>.</w:t>
      </w:r>
      <w:r w:rsidR="00343C20" w:rsidRPr="00BF6B6C">
        <w:t xml:space="preserve"> </w:t>
      </w:r>
    </w:p>
    <w:p w14:paraId="323517FE" w14:textId="47CC60D8" w:rsidR="00165584" w:rsidRPr="009F48AF" w:rsidRDefault="00630CE8" w:rsidP="00BB0722">
      <w:pPr>
        <w:pStyle w:val="StandardWeb"/>
        <w:shd w:val="clear" w:color="auto" w:fill="FFFFFF"/>
        <w:spacing w:before="0" w:beforeAutospacing="0" w:after="120" w:afterAutospacing="0"/>
        <w:rPr>
          <w:rFonts w:ascii="INNIO" w:hAnsi="INNIO"/>
          <w:sz w:val="20"/>
          <w:szCs w:val="20"/>
        </w:rPr>
      </w:pPr>
      <w:r w:rsidRPr="00BF6B6C">
        <w:rPr>
          <w:rFonts w:ascii="INNIO" w:eastAsia="Poppins" w:hAnsi="INNIO" w:cs="Poppins"/>
          <w:b/>
          <w:bCs/>
          <w:sz w:val="20"/>
          <w:szCs w:val="20"/>
        </w:rPr>
        <w:t xml:space="preserve">Jenbach and Grieskirchen, </w:t>
      </w:r>
      <w:r w:rsidRPr="00636000">
        <w:rPr>
          <w:rFonts w:ascii="INNIO" w:eastAsia="Poppins" w:hAnsi="INNIO" w:cs="Poppins"/>
          <w:b/>
          <w:bCs/>
          <w:sz w:val="20"/>
          <w:szCs w:val="20"/>
        </w:rPr>
        <w:t xml:space="preserve">Austria </w:t>
      </w:r>
      <w:r w:rsidRPr="00636000">
        <w:rPr>
          <w:rFonts w:ascii="INNIO" w:eastAsia="Poppins" w:hAnsi="INNIO" w:cs="Poppins"/>
          <w:sz w:val="20"/>
          <w:szCs w:val="20"/>
        </w:rPr>
        <w:t>–</w:t>
      </w:r>
      <w:r w:rsidR="000A7518" w:rsidRPr="00636000">
        <w:rPr>
          <w:rFonts w:ascii="INNIO" w:eastAsia="Poppins" w:hAnsi="INNIO" w:cs="Poppins"/>
          <w:sz w:val="20"/>
          <w:szCs w:val="20"/>
        </w:rPr>
        <w:t xml:space="preserve"> July</w:t>
      </w:r>
      <w:r w:rsidR="00636000" w:rsidRPr="00636000">
        <w:rPr>
          <w:rFonts w:ascii="INNIO" w:eastAsia="Poppins" w:hAnsi="INNIO" w:cs="Poppins"/>
          <w:sz w:val="20"/>
          <w:szCs w:val="20"/>
        </w:rPr>
        <w:t xml:space="preserve"> </w:t>
      </w:r>
      <w:r w:rsidR="00291D19">
        <w:rPr>
          <w:rFonts w:ascii="INNIO" w:eastAsia="Poppins" w:hAnsi="INNIO" w:cs="Poppins"/>
          <w:sz w:val="20"/>
          <w:szCs w:val="20"/>
        </w:rPr>
        <w:t>9</w:t>
      </w:r>
      <w:r w:rsidR="00636000" w:rsidRPr="00636000">
        <w:rPr>
          <w:rFonts w:ascii="INNIO" w:eastAsia="Poppins" w:hAnsi="INNIO" w:cs="Poppins"/>
          <w:sz w:val="20"/>
          <w:szCs w:val="20"/>
        </w:rPr>
        <w:t>,</w:t>
      </w:r>
      <w:r w:rsidRPr="00636000">
        <w:rPr>
          <w:rFonts w:ascii="INNIO" w:eastAsia="Poppins" w:hAnsi="INNIO" w:cs="Poppins"/>
          <w:sz w:val="20"/>
          <w:szCs w:val="20"/>
        </w:rPr>
        <w:t xml:space="preserve"> 2025</w:t>
      </w:r>
      <w:r w:rsidRPr="00BF6B6C">
        <w:rPr>
          <w:rFonts w:ascii="INNIO" w:eastAsia="Poppins" w:hAnsi="INNIO" w:cs="Poppins"/>
          <w:sz w:val="20"/>
          <w:szCs w:val="20"/>
        </w:rPr>
        <w:t xml:space="preserve"> – </w:t>
      </w:r>
      <w:r w:rsidRPr="00BF6B6C">
        <w:rPr>
          <w:rFonts w:ascii="INNIO" w:hAnsi="INNIO"/>
          <w:sz w:val="20"/>
          <w:szCs w:val="20"/>
        </w:rPr>
        <w:t>INNIO Group and Gföllner Group have established a joint venture in the U</w:t>
      </w:r>
      <w:r w:rsidR="00765354" w:rsidRPr="00BF6B6C">
        <w:rPr>
          <w:rFonts w:ascii="INNIO" w:hAnsi="INNIO"/>
          <w:sz w:val="20"/>
          <w:szCs w:val="20"/>
        </w:rPr>
        <w:t>.</w:t>
      </w:r>
      <w:r w:rsidRPr="00BF6B6C">
        <w:rPr>
          <w:rFonts w:ascii="INNIO" w:hAnsi="INNIO"/>
          <w:sz w:val="20"/>
          <w:szCs w:val="20"/>
        </w:rPr>
        <w:t>S</w:t>
      </w:r>
      <w:r w:rsidR="00765354" w:rsidRPr="00BF6B6C">
        <w:rPr>
          <w:rFonts w:ascii="INNIO" w:hAnsi="INNIO"/>
          <w:sz w:val="20"/>
          <w:szCs w:val="20"/>
        </w:rPr>
        <w:t>.</w:t>
      </w:r>
      <w:r w:rsidR="00BC4F33">
        <w:rPr>
          <w:rFonts w:ascii="INNIO" w:hAnsi="INNIO"/>
          <w:sz w:val="20"/>
          <w:szCs w:val="20"/>
        </w:rPr>
        <w:t>,</w:t>
      </w:r>
      <w:r w:rsidR="0026430B" w:rsidRPr="00BF6B6C">
        <w:rPr>
          <w:rFonts w:ascii="INNIO" w:hAnsi="INNIO"/>
          <w:sz w:val="20"/>
          <w:szCs w:val="20"/>
        </w:rPr>
        <w:t xml:space="preserve"> </w:t>
      </w:r>
      <w:r w:rsidRPr="00BF6B6C">
        <w:rPr>
          <w:rFonts w:ascii="INNIO" w:hAnsi="INNIO"/>
          <w:sz w:val="20"/>
          <w:szCs w:val="20"/>
        </w:rPr>
        <w:t>IGPS (INNIO</w:t>
      </w:r>
      <w:r w:rsidRPr="00B101DE">
        <w:rPr>
          <w:rFonts w:ascii="INNIO" w:hAnsi="INNIO"/>
          <w:sz w:val="20"/>
          <w:szCs w:val="20"/>
        </w:rPr>
        <w:t xml:space="preserve"> Gf</w:t>
      </w:r>
      <w:r w:rsidR="008A4A67">
        <w:rPr>
          <w:rFonts w:ascii="INNIO" w:hAnsi="INNIO"/>
          <w:sz w:val="20"/>
          <w:szCs w:val="20"/>
        </w:rPr>
        <w:t>oe</w:t>
      </w:r>
      <w:r w:rsidRPr="00B101DE">
        <w:rPr>
          <w:rFonts w:ascii="INNIO" w:hAnsi="INNIO"/>
          <w:sz w:val="20"/>
          <w:szCs w:val="20"/>
        </w:rPr>
        <w:t>llner Power Systems</w:t>
      </w:r>
      <w:r w:rsidR="00765354">
        <w:rPr>
          <w:rFonts w:ascii="INNIO" w:hAnsi="INNIO"/>
          <w:sz w:val="20"/>
          <w:szCs w:val="20"/>
        </w:rPr>
        <w:t xml:space="preserve"> LLC</w:t>
      </w:r>
      <w:r w:rsidRPr="00B101DE">
        <w:rPr>
          <w:rFonts w:ascii="INNIO" w:hAnsi="INNIO"/>
          <w:sz w:val="20"/>
          <w:szCs w:val="20"/>
        </w:rPr>
        <w:t xml:space="preserve">). The joint venture </w:t>
      </w:r>
      <w:r w:rsidR="002377CE">
        <w:rPr>
          <w:rFonts w:ascii="INNIO" w:hAnsi="INNIO"/>
          <w:sz w:val="20"/>
          <w:szCs w:val="20"/>
        </w:rPr>
        <w:t>aims</w:t>
      </w:r>
      <w:r w:rsidRPr="00B101DE">
        <w:rPr>
          <w:rFonts w:ascii="INNIO" w:hAnsi="INNIO"/>
          <w:sz w:val="20"/>
          <w:szCs w:val="20"/>
        </w:rPr>
        <w:t xml:space="preserve"> to meet the rapidly </w:t>
      </w:r>
      <w:r w:rsidR="002377CE">
        <w:rPr>
          <w:rFonts w:ascii="INNIO" w:hAnsi="INNIO"/>
          <w:sz w:val="20"/>
          <w:szCs w:val="20"/>
        </w:rPr>
        <w:t>rising</w:t>
      </w:r>
      <w:r w:rsidRPr="00B101DE">
        <w:rPr>
          <w:rFonts w:ascii="INNIO" w:hAnsi="INNIO"/>
          <w:sz w:val="20"/>
          <w:szCs w:val="20"/>
        </w:rPr>
        <w:t xml:space="preserve"> demand for decentralized, flexible, and </w:t>
      </w:r>
      <w:r w:rsidR="00071CE5">
        <w:rPr>
          <w:rFonts w:ascii="INNIO" w:hAnsi="INNIO"/>
          <w:sz w:val="20"/>
          <w:szCs w:val="20"/>
        </w:rPr>
        <w:t>quickly</w:t>
      </w:r>
      <w:r w:rsidR="00071CE5" w:rsidRPr="00B101DE">
        <w:rPr>
          <w:rFonts w:ascii="INNIO" w:hAnsi="INNIO"/>
          <w:sz w:val="20"/>
          <w:szCs w:val="20"/>
        </w:rPr>
        <w:t xml:space="preserve"> </w:t>
      </w:r>
      <w:r w:rsidRPr="00B101DE">
        <w:rPr>
          <w:rFonts w:ascii="INNIO" w:hAnsi="INNIO"/>
          <w:sz w:val="20"/>
          <w:szCs w:val="20"/>
        </w:rPr>
        <w:t xml:space="preserve">deployable energy solutions. </w:t>
      </w:r>
      <w:r w:rsidR="00753C43" w:rsidRPr="00B101DE">
        <w:rPr>
          <w:rFonts w:ascii="INNIO" w:hAnsi="INNIO"/>
          <w:sz w:val="20"/>
          <w:szCs w:val="20"/>
        </w:rPr>
        <w:t>INNIO will hold a majority stake in the new company</w:t>
      </w:r>
      <w:r w:rsidR="00753C43">
        <w:rPr>
          <w:rFonts w:ascii="INNIO" w:hAnsi="INNIO"/>
          <w:sz w:val="20"/>
          <w:szCs w:val="20"/>
        </w:rPr>
        <w:t xml:space="preserve"> </w:t>
      </w:r>
      <w:r w:rsidR="00165584">
        <w:rPr>
          <w:rFonts w:ascii="INNIO" w:hAnsi="INNIO"/>
          <w:sz w:val="20"/>
          <w:szCs w:val="20"/>
        </w:rPr>
        <w:t xml:space="preserve">and will provide </w:t>
      </w:r>
      <w:r w:rsidR="00071CE5">
        <w:rPr>
          <w:rFonts w:ascii="INNIO" w:hAnsi="INNIO"/>
          <w:sz w:val="20"/>
          <w:szCs w:val="20"/>
        </w:rPr>
        <w:t xml:space="preserve">its </w:t>
      </w:r>
      <w:r w:rsidR="00165584" w:rsidRPr="006669AA">
        <w:rPr>
          <w:rFonts w:ascii="INNIO" w:hAnsi="INNIO"/>
          <w:sz w:val="20"/>
          <w:szCs w:val="20"/>
        </w:rPr>
        <w:t xml:space="preserve">high-performance </w:t>
      </w:r>
      <w:r w:rsidR="00071CE5">
        <w:rPr>
          <w:rFonts w:ascii="INNIO" w:hAnsi="INNIO"/>
          <w:sz w:val="20"/>
          <w:szCs w:val="20"/>
        </w:rPr>
        <w:t xml:space="preserve">Jenbacher </w:t>
      </w:r>
      <w:r w:rsidR="00165584" w:rsidRPr="006669AA">
        <w:rPr>
          <w:rFonts w:ascii="INNIO" w:hAnsi="INNIO"/>
          <w:sz w:val="20"/>
          <w:szCs w:val="20"/>
        </w:rPr>
        <w:t xml:space="preserve">gas engines, which </w:t>
      </w:r>
      <w:r w:rsidR="00351793">
        <w:rPr>
          <w:rFonts w:ascii="INNIO" w:hAnsi="INNIO"/>
          <w:sz w:val="20"/>
          <w:szCs w:val="20"/>
        </w:rPr>
        <w:t xml:space="preserve">will be </w:t>
      </w:r>
      <w:r w:rsidR="00165584" w:rsidRPr="006669AA">
        <w:rPr>
          <w:rFonts w:ascii="INNIO" w:hAnsi="INNIO"/>
          <w:sz w:val="20"/>
          <w:szCs w:val="20"/>
        </w:rPr>
        <w:t xml:space="preserve">containerized on site </w:t>
      </w:r>
      <w:r w:rsidR="00165584">
        <w:rPr>
          <w:rFonts w:ascii="INNIO" w:hAnsi="INNIO"/>
          <w:sz w:val="20"/>
          <w:szCs w:val="20"/>
        </w:rPr>
        <w:t>to create</w:t>
      </w:r>
      <w:r w:rsidR="00165584" w:rsidRPr="006669AA">
        <w:rPr>
          <w:rFonts w:ascii="INNIO" w:hAnsi="INNIO"/>
          <w:sz w:val="20"/>
          <w:szCs w:val="20"/>
        </w:rPr>
        <w:t xml:space="preserve"> modular energy solutions.</w:t>
      </w:r>
    </w:p>
    <w:p w14:paraId="0748E411" w14:textId="15D310BC" w:rsidR="00C5326C" w:rsidRPr="009F48AF" w:rsidRDefault="00007FBB" w:rsidP="00BB0722">
      <w:pPr>
        <w:pStyle w:val="StandardWeb"/>
        <w:shd w:val="clear" w:color="auto" w:fill="FFFFFF"/>
        <w:spacing w:before="0" w:beforeAutospacing="0" w:after="120" w:afterAutospacing="0"/>
        <w:rPr>
          <w:rFonts w:ascii="INNIO" w:hAnsi="INNIO"/>
          <w:sz w:val="20"/>
          <w:szCs w:val="20"/>
        </w:rPr>
      </w:pPr>
      <w:r w:rsidRPr="009F48AF">
        <w:rPr>
          <w:rFonts w:ascii="INNIO" w:hAnsi="INNIO"/>
          <w:sz w:val="20"/>
          <w:szCs w:val="20"/>
        </w:rPr>
        <w:t>“Th</w:t>
      </w:r>
      <w:r w:rsidR="00191E03" w:rsidRPr="009F48AF">
        <w:rPr>
          <w:rFonts w:ascii="INNIO" w:hAnsi="INNIO"/>
          <w:sz w:val="20"/>
          <w:szCs w:val="20"/>
        </w:rPr>
        <w:t>is</w:t>
      </w:r>
      <w:r w:rsidRPr="009F48AF">
        <w:rPr>
          <w:rFonts w:ascii="INNIO" w:hAnsi="INNIO"/>
          <w:sz w:val="20"/>
          <w:szCs w:val="20"/>
        </w:rPr>
        <w:t xml:space="preserve"> joint venture is another important step </w:t>
      </w:r>
      <w:r w:rsidR="003002E4" w:rsidRPr="009F48AF">
        <w:rPr>
          <w:rFonts w:ascii="INNIO" w:hAnsi="INNIO"/>
          <w:sz w:val="20"/>
          <w:szCs w:val="20"/>
        </w:rPr>
        <w:t xml:space="preserve">forward </w:t>
      </w:r>
      <w:r w:rsidR="002D40A4" w:rsidRPr="009F48AF">
        <w:rPr>
          <w:rFonts w:ascii="INNIO" w:hAnsi="INNIO"/>
          <w:sz w:val="20"/>
          <w:szCs w:val="20"/>
        </w:rPr>
        <w:t>on</w:t>
      </w:r>
      <w:r w:rsidR="00B47C63" w:rsidRPr="009F48AF">
        <w:rPr>
          <w:rFonts w:ascii="INNIO" w:hAnsi="INNIO"/>
          <w:sz w:val="20"/>
          <w:szCs w:val="20"/>
        </w:rPr>
        <w:t xml:space="preserve"> our</w:t>
      </w:r>
      <w:r w:rsidRPr="009F48AF">
        <w:rPr>
          <w:rFonts w:ascii="INNIO" w:hAnsi="INNIO"/>
          <w:sz w:val="20"/>
          <w:szCs w:val="20"/>
        </w:rPr>
        <w:t xml:space="preserve"> growth p</w:t>
      </w:r>
      <w:r w:rsidR="00B47C63" w:rsidRPr="009F48AF">
        <w:rPr>
          <w:rFonts w:ascii="INNIO" w:hAnsi="INNIO"/>
          <w:sz w:val="20"/>
          <w:szCs w:val="20"/>
        </w:rPr>
        <w:t>ath</w:t>
      </w:r>
      <w:r w:rsidRPr="009F48AF">
        <w:rPr>
          <w:rFonts w:ascii="INNIO" w:hAnsi="INNIO"/>
          <w:sz w:val="20"/>
          <w:szCs w:val="20"/>
        </w:rPr>
        <w:t xml:space="preserve">. With decentralized plug-and-play energy solutions, we are the ideal partner </w:t>
      </w:r>
      <w:r w:rsidR="00D92455" w:rsidRPr="009F48AF">
        <w:rPr>
          <w:rFonts w:ascii="INNIO" w:hAnsi="INNIO"/>
          <w:sz w:val="20"/>
          <w:szCs w:val="20"/>
        </w:rPr>
        <w:t xml:space="preserve">to help meet the </w:t>
      </w:r>
      <w:r w:rsidR="006E3F78" w:rsidRPr="009F48AF">
        <w:rPr>
          <w:rFonts w:ascii="INNIO" w:hAnsi="INNIO"/>
          <w:sz w:val="20"/>
          <w:szCs w:val="20"/>
        </w:rPr>
        <w:t xml:space="preserve">rapidly </w:t>
      </w:r>
      <w:r w:rsidR="0027144C" w:rsidRPr="009F48AF">
        <w:rPr>
          <w:rFonts w:ascii="INNIO" w:hAnsi="INNIO"/>
          <w:sz w:val="20"/>
          <w:szCs w:val="20"/>
        </w:rPr>
        <w:t xml:space="preserve">growing </w:t>
      </w:r>
      <w:r w:rsidR="00ED2B0E" w:rsidRPr="009F48AF">
        <w:rPr>
          <w:rFonts w:ascii="INNIO" w:hAnsi="INNIO"/>
          <w:sz w:val="20"/>
          <w:szCs w:val="20"/>
        </w:rPr>
        <w:t xml:space="preserve">energy </w:t>
      </w:r>
      <w:r w:rsidR="0027144C" w:rsidRPr="009F48AF">
        <w:rPr>
          <w:rFonts w:ascii="INNIO" w:hAnsi="INNIO"/>
          <w:sz w:val="20"/>
          <w:szCs w:val="20"/>
        </w:rPr>
        <w:t xml:space="preserve">demands </w:t>
      </w:r>
      <w:r w:rsidR="00D92455" w:rsidRPr="009F48AF">
        <w:rPr>
          <w:rFonts w:ascii="INNIO" w:hAnsi="INNIO"/>
          <w:sz w:val="20"/>
          <w:szCs w:val="20"/>
        </w:rPr>
        <w:t xml:space="preserve">of </w:t>
      </w:r>
      <w:r w:rsidR="00ED2B0E" w:rsidRPr="009F48AF">
        <w:rPr>
          <w:rFonts w:ascii="INNIO" w:hAnsi="INNIO"/>
          <w:sz w:val="20"/>
          <w:szCs w:val="20"/>
        </w:rPr>
        <w:t xml:space="preserve">the </w:t>
      </w:r>
      <w:r w:rsidR="00D92455" w:rsidRPr="009F48AF">
        <w:rPr>
          <w:rFonts w:ascii="INNIO" w:hAnsi="INNIO"/>
          <w:sz w:val="20"/>
          <w:szCs w:val="20"/>
        </w:rPr>
        <w:t>U.S</w:t>
      </w:r>
      <w:r w:rsidRPr="009F48AF">
        <w:rPr>
          <w:rFonts w:ascii="INNIO" w:hAnsi="INNIO"/>
          <w:sz w:val="20"/>
          <w:szCs w:val="20"/>
        </w:rPr>
        <w:t>.</w:t>
      </w:r>
      <w:r w:rsidR="00FE7491">
        <w:rPr>
          <w:rFonts w:ascii="INNIO" w:hAnsi="INNIO"/>
          <w:sz w:val="20"/>
          <w:szCs w:val="20"/>
        </w:rPr>
        <w:t>,</w:t>
      </w:r>
      <w:r w:rsidR="00BC4F33">
        <w:rPr>
          <w:rFonts w:ascii="INNIO" w:hAnsi="INNIO"/>
          <w:sz w:val="20"/>
          <w:szCs w:val="20"/>
        </w:rPr>
        <w:t>”</w:t>
      </w:r>
      <w:r w:rsidR="00D92455" w:rsidRPr="009F48AF">
        <w:rPr>
          <w:rFonts w:ascii="INNIO" w:hAnsi="INNIO"/>
          <w:sz w:val="20"/>
          <w:szCs w:val="20"/>
        </w:rPr>
        <w:t xml:space="preserve"> said</w:t>
      </w:r>
      <w:r w:rsidR="00C5326C" w:rsidRPr="009F48AF">
        <w:rPr>
          <w:rFonts w:ascii="INNIO" w:hAnsi="INNIO"/>
          <w:sz w:val="20"/>
          <w:szCs w:val="20"/>
        </w:rPr>
        <w:t xml:space="preserve"> Dr. Olaf Berlien, </w:t>
      </w:r>
      <w:r w:rsidR="00D92455" w:rsidRPr="009F48AF">
        <w:rPr>
          <w:rFonts w:ascii="INNIO" w:hAnsi="INNIO"/>
          <w:sz w:val="20"/>
          <w:szCs w:val="20"/>
        </w:rPr>
        <w:t>p</w:t>
      </w:r>
      <w:r w:rsidR="00D92455" w:rsidRPr="009F48AF">
        <w:rPr>
          <w:rFonts w:ascii="INNIO" w:hAnsi="INNIO"/>
          <w:sz w:val="20"/>
          <w:szCs w:val="20"/>
          <w:shd w:val="clear" w:color="auto" w:fill="FFFFFF"/>
        </w:rPr>
        <w:t xml:space="preserve">resident </w:t>
      </w:r>
      <w:r w:rsidR="00D71C96" w:rsidRPr="009F48AF">
        <w:rPr>
          <w:rFonts w:ascii="INNIO" w:hAnsi="INNIO"/>
          <w:sz w:val="20"/>
          <w:szCs w:val="20"/>
          <w:shd w:val="clear" w:color="auto" w:fill="FFFFFF"/>
        </w:rPr>
        <w:t>a</w:t>
      </w:r>
      <w:r w:rsidR="00380FF5" w:rsidRPr="009F48AF">
        <w:rPr>
          <w:rFonts w:ascii="INNIO" w:hAnsi="INNIO"/>
          <w:sz w:val="20"/>
          <w:szCs w:val="20"/>
          <w:shd w:val="clear" w:color="auto" w:fill="FFFFFF"/>
        </w:rPr>
        <w:t xml:space="preserve">nd CEO </w:t>
      </w:r>
      <w:r w:rsidR="00D92455" w:rsidRPr="009F48AF">
        <w:rPr>
          <w:rFonts w:ascii="INNIO" w:hAnsi="INNIO"/>
          <w:sz w:val="20"/>
          <w:szCs w:val="20"/>
          <w:shd w:val="clear" w:color="auto" w:fill="FFFFFF"/>
        </w:rPr>
        <w:t xml:space="preserve">of </w:t>
      </w:r>
      <w:r w:rsidR="00380FF5" w:rsidRPr="009F48AF">
        <w:rPr>
          <w:rFonts w:ascii="INNIO" w:hAnsi="INNIO"/>
          <w:sz w:val="20"/>
          <w:szCs w:val="20"/>
          <w:shd w:val="clear" w:color="auto" w:fill="FFFFFF"/>
        </w:rPr>
        <w:t>INNIO Group</w:t>
      </w:r>
      <w:r w:rsidR="00C5326C" w:rsidRPr="009F48AF">
        <w:rPr>
          <w:rFonts w:ascii="INNIO" w:hAnsi="INNIO"/>
          <w:sz w:val="20"/>
          <w:szCs w:val="20"/>
        </w:rPr>
        <w:t>.</w:t>
      </w:r>
    </w:p>
    <w:p w14:paraId="46DC52BC" w14:textId="70BEC3ED" w:rsidR="00972F73" w:rsidRPr="00250D25" w:rsidRDefault="00972F73" w:rsidP="00BB0722">
      <w:pPr>
        <w:pStyle w:val="StandardWeb"/>
        <w:shd w:val="clear" w:color="auto" w:fill="FFFFFF"/>
        <w:spacing w:before="0" w:beforeAutospacing="0" w:after="120" w:afterAutospacing="0"/>
        <w:rPr>
          <w:rFonts w:ascii="INNIO" w:hAnsi="INNIO"/>
          <w:sz w:val="20"/>
          <w:szCs w:val="20"/>
        </w:rPr>
      </w:pPr>
      <w:r w:rsidRPr="00913445">
        <w:rPr>
          <w:rFonts w:ascii="INNIO" w:hAnsi="INNIO"/>
          <w:sz w:val="20"/>
          <w:szCs w:val="20"/>
        </w:rPr>
        <w:t>Production of the container</w:t>
      </w:r>
      <w:r>
        <w:rPr>
          <w:rFonts w:ascii="INNIO" w:hAnsi="INNIO"/>
          <w:sz w:val="20"/>
          <w:szCs w:val="20"/>
        </w:rPr>
        <w:t xml:space="preserve"> modules</w:t>
      </w:r>
      <w:r w:rsidRPr="00250D25">
        <w:rPr>
          <w:rFonts w:ascii="INNIO" w:hAnsi="INNIO"/>
          <w:sz w:val="20"/>
          <w:szCs w:val="20"/>
        </w:rPr>
        <w:t xml:space="preserve"> with Jenbacher engines is scheduled to </w:t>
      </w:r>
      <w:r w:rsidR="0014372E">
        <w:rPr>
          <w:rFonts w:ascii="INNIO" w:hAnsi="INNIO"/>
          <w:sz w:val="20"/>
          <w:szCs w:val="20"/>
        </w:rPr>
        <w:t>begin</w:t>
      </w:r>
      <w:r w:rsidRPr="00250D25">
        <w:rPr>
          <w:rFonts w:ascii="INNIO" w:hAnsi="INNIO"/>
          <w:sz w:val="20"/>
          <w:szCs w:val="20"/>
        </w:rPr>
        <w:t xml:space="preserve"> by the end of 2025. By 2028, the capacity of the container</w:t>
      </w:r>
      <w:r>
        <w:rPr>
          <w:rFonts w:ascii="INNIO" w:hAnsi="INNIO"/>
          <w:sz w:val="20"/>
          <w:szCs w:val="20"/>
        </w:rPr>
        <w:t>s</w:t>
      </w:r>
      <w:r w:rsidRPr="00250D25">
        <w:rPr>
          <w:rFonts w:ascii="INNIO" w:hAnsi="INNIO"/>
          <w:sz w:val="20"/>
          <w:szCs w:val="20"/>
        </w:rPr>
        <w:t xml:space="preserve"> </w:t>
      </w:r>
      <w:r>
        <w:rPr>
          <w:rFonts w:ascii="INNIO" w:hAnsi="INNIO"/>
          <w:sz w:val="20"/>
          <w:szCs w:val="20"/>
        </w:rPr>
        <w:t xml:space="preserve">produced </w:t>
      </w:r>
      <w:r w:rsidR="00BE6385" w:rsidRPr="00BE6385">
        <w:rPr>
          <w:rFonts w:ascii="INNIO" w:hAnsi="INNIO"/>
          <w:sz w:val="20"/>
          <w:szCs w:val="20"/>
        </w:rPr>
        <w:t xml:space="preserve">will be capable of delivering well over </w:t>
      </w:r>
      <w:r w:rsidR="00CF6C88">
        <w:rPr>
          <w:rFonts w:ascii="INNIO" w:hAnsi="INNIO"/>
          <w:sz w:val="20"/>
          <w:szCs w:val="20"/>
        </w:rPr>
        <w:t xml:space="preserve">1 </w:t>
      </w:r>
      <w:r w:rsidR="00BE6385" w:rsidRPr="00BE6385">
        <w:rPr>
          <w:rFonts w:ascii="INNIO" w:hAnsi="INNIO"/>
          <w:sz w:val="20"/>
          <w:szCs w:val="20"/>
        </w:rPr>
        <w:t>gigawatt of output annually.</w:t>
      </w:r>
      <w:r w:rsidR="00B360B1">
        <w:rPr>
          <w:rFonts w:ascii="INNIO" w:hAnsi="INNIO"/>
          <w:sz w:val="20"/>
          <w:szCs w:val="20"/>
        </w:rPr>
        <w:t xml:space="preserve"> </w:t>
      </w:r>
      <w:r w:rsidRPr="00913445">
        <w:rPr>
          <w:rFonts w:ascii="INNIO" w:hAnsi="INNIO"/>
          <w:sz w:val="20"/>
          <w:szCs w:val="20"/>
        </w:rPr>
        <w:t>The container modules</w:t>
      </w:r>
      <w:r w:rsidRPr="00250D25">
        <w:rPr>
          <w:rFonts w:ascii="INNIO" w:hAnsi="INNIO"/>
          <w:sz w:val="20"/>
          <w:szCs w:val="20"/>
        </w:rPr>
        <w:t xml:space="preserve"> will be manufactured in Trenton, New Jersey.</w:t>
      </w:r>
    </w:p>
    <w:p w14:paraId="1620D1CF" w14:textId="4836CB61" w:rsidR="00C5326C" w:rsidRPr="00026460" w:rsidRDefault="007B7612" w:rsidP="00BB0722">
      <w:pPr>
        <w:pStyle w:val="StandardWeb"/>
        <w:shd w:val="clear" w:color="auto" w:fill="FFFFFF"/>
        <w:spacing w:before="0" w:beforeAutospacing="0" w:after="120" w:afterAutospacing="0"/>
        <w:rPr>
          <w:rFonts w:ascii="INNIO" w:hAnsi="INNIO"/>
          <w:sz w:val="20"/>
          <w:szCs w:val="20"/>
        </w:rPr>
      </w:pPr>
      <w:r w:rsidRPr="006E3F78">
        <w:rPr>
          <w:rFonts w:ascii="INNIO" w:hAnsi="INNIO"/>
          <w:sz w:val="20"/>
          <w:szCs w:val="20"/>
        </w:rPr>
        <w:t>“</w:t>
      </w:r>
      <w:r w:rsidR="007E77F7" w:rsidRPr="007E77F7">
        <w:rPr>
          <w:rFonts w:ascii="INNIO" w:hAnsi="INNIO"/>
          <w:sz w:val="20"/>
          <w:szCs w:val="20"/>
        </w:rPr>
        <w:t xml:space="preserve">This joint venture supports the expansion of North </w:t>
      </w:r>
      <w:r w:rsidRPr="007E77F7">
        <w:rPr>
          <w:rFonts w:ascii="INNIO" w:hAnsi="INNIO"/>
          <w:sz w:val="20"/>
          <w:szCs w:val="20"/>
        </w:rPr>
        <w:t>America</w:t>
      </w:r>
      <w:r>
        <w:rPr>
          <w:rFonts w:ascii="INNIO" w:hAnsi="INNIO"/>
          <w:sz w:val="20"/>
          <w:szCs w:val="20"/>
        </w:rPr>
        <w:t>’s</w:t>
      </w:r>
      <w:r w:rsidRPr="007E77F7">
        <w:rPr>
          <w:rFonts w:ascii="INNIO" w:hAnsi="INNIO"/>
          <w:sz w:val="20"/>
          <w:szCs w:val="20"/>
        </w:rPr>
        <w:t xml:space="preserve"> </w:t>
      </w:r>
      <w:r w:rsidR="007E77F7" w:rsidRPr="007E77F7">
        <w:rPr>
          <w:rFonts w:ascii="INNIO" w:hAnsi="INNIO"/>
          <w:sz w:val="20"/>
          <w:szCs w:val="20"/>
        </w:rPr>
        <w:t xml:space="preserve">energy infrastructure </w:t>
      </w:r>
      <w:r>
        <w:rPr>
          <w:rFonts w:ascii="INNIO" w:hAnsi="INNIO"/>
          <w:sz w:val="20"/>
          <w:szCs w:val="20"/>
        </w:rPr>
        <w:t>through</w:t>
      </w:r>
      <w:r w:rsidRPr="007E77F7">
        <w:rPr>
          <w:rFonts w:ascii="INNIO" w:hAnsi="INNIO"/>
          <w:sz w:val="20"/>
          <w:szCs w:val="20"/>
        </w:rPr>
        <w:t xml:space="preserve"> </w:t>
      </w:r>
      <w:r w:rsidR="007E77F7" w:rsidRPr="007E77F7">
        <w:rPr>
          <w:rFonts w:ascii="INNIO" w:hAnsi="INNIO"/>
          <w:sz w:val="20"/>
          <w:szCs w:val="20"/>
        </w:rPr>
        <w:t xml:space="preserve">decentralized container systems. Gföllner is committed to </w:t>
      </w:r>
      <w:r>
        <w:rPr>
          <w:rFonts w:ascii="INNIO" w:hAnsi="INNIO"/>
          <w:sz w:val="20"/>
          <w:szCs w:val="20"/>
        </w:rPr>
        <w:t xml:space="preserve">enabling </w:t>
      </w:r>
      <w:r w:rsidR="007E77F7" w:rsidRPr="007E77F7">
        <w:rPr>
          <w:rFonts w:ascii="INNIO" w:hAnsi="INNIO"/>
          <w:sz w:val="20"/>
          <w:szCs w:val="20"/>
        </w:rPr>
        <w:t>a secure and sustainable energy supply worldwide</w:t>
      </w:r>
      <w:r w:rsidR="00CF6C88">
        <w:rPr>
          <w:rFonts w:ascii="INNIO" w:hAnsi="INNIO"/>
          <w:sz w:val="20"/>
          <w:szCs w:val="20"/>
        </w:rPr>
        <w:t xml:space="preserve">,” </w:t>
      </w:r>
      <w:r>
        <w:rPr>
          <w:rFonts w:ascii="INNIO" w:hAnsi="INNIO"/>
          <w:sz w:val="20"/>
          <w:szCs w:val="20"/>
        </w:rPr>
        <w:t>said</w:t>
      </w:r>
      <w:r w:rsidRPr="007E77F7">
        <w:rPr>
          <w:rFonts w:ascii="INNIO" w:hAnsi="INNIO"/>
          <w:sz w:val="20"/>
          <w:szCs w:val="20"/>
        </w:rPr>
        <w:t xml:space="preserve"> </w:t>
      </w:r>
      <w:r w:rsidR="002B1E7A" w:rsidRPr="007E77F7">
        <w:rPr>
          <w:rFonts w:ascii="INNIO" w:hAnsi="INNIO"/>
          <w:sz w:val="20"/>
          <w:szCs w:val="20"/>
        </w:rPr>
        <w:t xml:space="preserve">Dipl.-Ing. </w:t>
      </w:r>
      <w:r w:rsidR="002B1E7A" w:rsidRPr="00026460">
        <w:rPr>
          <w:rFonts w:ascii="INNIO" w:hAnsi="INNIO"/>
          <w:sz w:val="20"/>
          <w:szCs w:val="20"/>
        </w:rPr>
        <w:t>(FH) Karl Pühretmair</w:t>
      </w:r>
      <w:r w:rsidR="00C023D8" w:rsidRPr="00026460">
        <w:rPr>
          <w:rFonts w:ascii="INNIO" w:hAnsi="INNIO"/>
          <w:sz w:val="20"/>
          <w:szCs w:val="20"/>
        </w:rPr>
        <w:t xml:space="preserve">, </w:t>
      </w:r>
      <w:r w:rsidR="00F47FB8" w:rsidRPr="00026460">
        <w:rPr>
          <w:rFonts w:ascii="INNIO" w:hAnsi="INNIO"/>
          <w:sz w:val="20"/>
          <w:szCs w:val="20"/>
        </w:rPr>
        <w:t>owner a</w:t>
      </w:r>
      <w:r w:rsidR="00C023D8" w:rsidRPr="00026460">
        <w:rPr>
          <w:rFonts w:ascii="INNIO" w:hAnsi="INNIO"/>
          <w:sz w:val="20"/>
          <w:szCs w:val="20"/>
        </w:rPr>
        <w:t xml:space="preserve">nd CEO </w:t>
      </w:r>
      <w:r w:rsidR="00942DB3" w:rsidRPr="00026460">
        <w:rPr>
          <w:rFonts w:ascii="INNIO" w:hAnsi="INNIO"/>
          <w:sz w:val="20"/>
          <w:szCs w:val="20"/>
        </w:rPr>
        <w:t>at</w:t>
      </w:r>
      <w:r w:rsidR="00D53CCD" w:rsidRPr="00026460">
        <w:rPr>
          <w:rFonts w:ascii="INNIO" w:hAnsi="INNIO"/>
          <w:sz w:val="20"/>
          <w:szCs w:val="20"/>
        </w:rPr>
        <w:t xml:space="preserve"> Gföllner </w:t>
      </w:r>
      <w:r w:rsidR="002B1E7A" w:rsidRPr="00026460">
        <w:rPr>
          <w:rFonts w:ascii="INNIO" w:hAnsi="INNIO"/>
          <w:sz w:val="20"/>
          <w:szCs w:val="20"/>
        </w:rPr>
        <w:t>Group</w:t>
      </w:r>
      <w:r w:rsidR="00C023D8" w:rsidRPr="00026460">
        <w:rPr>
          <w:rFonts w:ascii="INNIO" w:hAnsi="INNIO"/>
          <w:sz w:val="20"/>
          <w:szCs w:val="20"/>
        </w:rPr>
        <w:t xml:space="preserve">. </w:t>
      </w:r>
    </w:p>
    <w:p w14:paraId="6CB3D0A2" w14:textId="1F85D084" w:rsidR="001B4A60" w:rsidRPr="00826E5A" w:rsidRDefault="004F3324" w:rsidP="00BB0722">
      <w:pPr>
        <w:pStyle w:val="StandardWeb"/>
        <w:shd w:val="clear" w:color="auto" w:fill="FFFFFF"/>
        <w:spacing w:before="0" w:beforeAutospacing="0" w:after="120" w:afterAutospacing="0"/>
        <w:rPr>
          <w:rFonts w:ascii="INNIO" w:hAnsi="INNIO"/>
          <w:sz w:val="20"/>
          <w:szCs w:val="20"/>
        </w:rPr>
      </w:pPr>
      <w:r w:rsidRPr="00385BB4">
        <w:rPr>
          <w:rFonts w:ascii="INNIO" w:hAnsi="INNIO"/>
          <w:sz w:val="20"/>
          <w:szCs w:val="20"/>
        </w:rPr>
        <w:t xml:space="preserve">INNIO intends to expand its </w:t>
      </w:r>
      <w:r w:rsidR="007B7612">
        <w:rPr>
          <w:rFonts w:ascii="INNIO" w:hAnsi="INNIO"/>
          <w:sz w:val="20"/>
          <w:szCs w:val="20"/>
        </w:rPr>
        <w:t>U.S.</w:t>
      </w:r>
      <w:r w:rsidR="007B7612" w:rsidRPr="00385BB4">
        <w:rPr>
          <w:rFonts w:ascii="INNIO" w:hAnsi="INNIO"/>
          <w:sz w:val="20"/>
          <w:szCs w:val="20"/>
        </w:rPr>
        <w:t xml:space="preserve"> </w:t>
      </w:r>
      <w:r w:rsidRPr="00385BB4">
        <w:rPr>
          <w:rFonts w:ascii="INNIO" w:hAnsi="INNIO"/>
          <w:sz w:val="20"/>
          <w:szCs w:val="20"/>
        </w:rPr>
        <w:t>workforce by around 50</w:t>
      </w:r>
      <w:r w:rsidR="002F06AA">
        <w:rPr>
          <w:rFonts w:ascii="INNIO" w:hAnsi="INNIO"/>
          <w:sz w:val="20"/>
          <w:szCs w:val="20"/>
        </w:rPr>
        <w:t xml:space="preserve"> percent</w:t>
      </w:r>
      <w:r w:rsidRPr="00385BB4">
        <w:rPr>
          <w:rFonts w:ascii="INNIO" w:hAnsi="INNIO"/>
          <w:sz w:val="20"/>
          <w:szCs w:val="20"/>
        </w:rPr>
        <w:t xml:space="preserve"> in the coming years. </w:t>
      </w:r>
      <w:r w:rsidRPr="00217EE8">
        <w:rPr>
          <w:rFonts w:ascii="INNIO" w:hAnsi="INNIO"/>
          <w:sz w:val="20"/>
          <w:szCs w:val="20"/>
        </w:rPr>
        <w:t xml:space="preserve">In Trenton alone, </w:t>
      </w:r>
      <w:r w:rsidR="007B7612">
        <w:rPr>
          <w:rFonts w:ascii="INNIO" w:hAnsi="INNIO"/>
          <w:sz w:val="20"/>
          <w:szCs w:val="20"/>
        </w:rPr>
        <w:t>more than</w:t>
      </w:r>
      <w:r w:rsidR="007B7612" w:rsidRPr="00217EE8">
        <w:rPr>
          <w:rFonts w:ascii="INNIO" w:hAnsi="INNIO"/>
          <w:sz w:val="20"/>
          <w:szCs w:val="20"/>
        </w:rPr>
        <w:t xml:space="preserve"> </w:t>
      </w:r>
      <w:r w:rsidRPr="00217EE8">
        <w:rPr>
          <w:rFonts w:ascii="INNIO" w:hAnsi="INNIO"/>
          <w:sz w:val="20"/>
          <w:szCs w:val="20"/>
        </w:rPr>
        <w:t xml:space="preserve">200 </w:t>
      </w:r>
      <w:r w:rsidR="007B7612">
        <w:rPr>
          <w:rFonts w:ascii="INNIO" w:hAnsi="INNIO"/>
          <w:sz w:val="20"/>
          <w:szCs w:val="20"/>
        </w:rPr>
        <w:t>new</w:t>
      </w:r>
      <w:r w:rsidR="00296B10">
        <w:rPr>
          <w:rFonts w:ascii="INNIO" w:hAnsi="INNIO"/>
          <w:sz w:val="20"/>
          <w:szCs w:val="20"/>
        </w:rPr>
        <w:t xml:space="preserve"> </w:t>
      </w:r>
      <w:r w:rsidRPr="00217EE8">
        <w:rPr>
          <w:rFonts w:ascii="INNIO" w:hAnsi="INNIO"/>
          <w:sz w:val="20"/>
          <w:szCs w:val="20"/>
        </w:rPr>
        <w:t>jobs</w:t>
      </w:r>
      <w:r w:rsidR="00296B10">
        <w:rPr>
          <w:rFonts w:ascii="Calibri" w:hAnsi="Calibri" w:cs="Calibri"/>
          <w:sz w:val="20"/>
          <w:szCs w:val="20"/>
        </w:rPr>
        <w:t>—</w:t>
      </w:r>
      <w:r w:rsidR="00296B10">
        <w:rPr>
          <w:rFonts w:ascii="INNIO" w:hAnsi="INNIO"/>
          <w:sz w:val="20"/>
          <w:szCs w:val="20"/>
        </w:rPr>
        <w:t>primarily in production</w:t>
      </w:r>
      <w:r w:rsidR="00296B10">
        <w:rPr>
          <w:rFonts w:ascii="Calibri" w:hAnsi="Calibri" w:cs="Calibri"/>
          <w:sz w:val="20"/>
          <w:szCs w:val="20"/>
        </w:rPr>
        <w:t>—</w:t>
      </w:r>
      <w:r w:rsidRPr="00217EE8">
        <w:rPr>
          <w:rFonts w:ascii="INNIO" w:hAnsi="INNIO"/>
          <w:sz w:val="20"/>
          <w:szCs w:val="20"/>
        </w:rPr>
        <w:t xml:space="preserve">are planned. </w:t>
      </w:r>
      <w:r w:rsidRPr="00826E5A">
        <w:rPr>
          <w:rFonts w:ascii="INNIO" w:hAnsi="INNIO"/>
          <w:sz w:val="20"/>
          <w:szCs w:val="20"/>
        </w:rPr>
        <w:t xml:space="preserve">Interested </w:t>
      </w:r>
      <w:r w:rsidR="007B7612" w:rsidRPr="00826E5A">
        <w:rPr>
          <w:rFonts w:ascii="INNIO" w:hAnsi="INNIO"/>
          <w:sz w:val="20"/>
          <w:szCs w:val="20"/>
        </w:rPr>
        <w:t xml:space="preserve">candidates </w:t>
      </w:r>
      <w:r w:rsidRPr="00826E5A">
        <w:rPr>
          <w:rFonts w:ascii="INNIO" w:hAnsi="INNIO"/>
          <w:sz w:val="20"/>
          <w:szCs w:val="20"/>
        </w:rPr>
        <w:t>can find more information</w:t>
      </w:r>
      <w:r w:rsidR="00ED06EF" w:rsidRPr="00826E5A">
        <w:rPr>
          <w:rFonts w:ascii="INNIO" w:hAnsi="INNIO"/>
          <w:sz w:val="20"/>
          <w:szCs w:val="20"/>
        </w:rPr>
        <w:t xml:space="preserve"> </w:t>
      </w:r>
      <w:hyperlink r:id="rId11" w:tgtFrame="_blank" w:tooltip="Ursprüngliche URL: https://jobs.jobvite.com/innio/search?l=United%20States%20-%20Trenton%20NJ&amp;c=&amp;t=&amp;q=. Klicken oder tippen Sie, wenn Sie diesem Link Vertrauen." w:history="1">
        <w:r w:rsidR="001948F2" w:rsidRPr="00826E5A">
          <w:rPr>
            <w:rStyle w:val="Hyperlink"/>
            <w:rFonts w:ascii="INNIO" w:hAnsi="INNIO"/>
            <w:sz w:val="20"/>
            <w:szCs w:val="20"/>
          </w:rPr>
          <w:t>here</w:t>
        </w:r>
      </w:hyperlink>
      <w:r w:rsidRPr="00826E5A">
        <w:rPr>
          <w:rFonts w:ascii="INNIO" w:hAnsi="INNIO"/>
          <w:sz w:val="20"/>
          <w:szCs w:val="20"/>
        </w:rPr>
        <w:t>.</w:t>
      </w:r>
    </w:p>
    <w:p w14:paraId="0E046E62" w14:textId="77777777" w:rsidR="00894083" w:rsidRPr="00826E5A" w:rsidRDefault="00894083" w:rsidP="00CD0A32">
      <w:pPr>
        <w:jc w:val="center"/>
        <w:rPr>
          <w:lang w:val="en-US"/>
        </w:rPr>
      </w:pPr>
      <w:r w:rsidRPr="00826E5A">
        <w:rPr>
          <w:rFonts w:eastAsia="Poppins" w:cs="Poppins"/>
          <w:szCs w:val="20"/>
          <w:lang w:val="en-US"/>
        </w:rPr>
        <w:t>###</w:t>
      </w:r>
    </w:p>
    <w:p w14:paraId="6353AF3A" w14:textId="1E8DE916" w:rsidR="00000857" w:rsidRDefault="00000857">
      <w:pPr>
        <w:rPr>
          <w:rFonts w:eastAsia="Poppins" w:cs="Poppins"/>
          <w:b/>
          <w:bCs/>
          <w:sz w:val="18"/>
          <w:szCs w:val="18"/>
          <w:lang w:val="en-US"/>
        </w:rPr>
      </w:pPr>
      <w:r>
        <w:rPr>
          <w:rFonts w:eastAsia="Poppins" w:cs="Poppins"/>
          <w:b/>
          <w:bCs/>
          <w:sz w:val="18"/>
          <w:szCs w:val="18"/>
          <w:lang w:val="en-US"/>
        </w:rPr>
        <w:br w:type="page"/>
      </w:r>
    </w:p>
    <w:p w14:paraId="393C3DAA" w14:textId="4C6F426A" w:rsidR="009812F6" w:rsidRPr="00826E5A" w:rsidRDefault="003D7E02" w:rsidP="00CD47CD">
      <w:pPr>
        <w:rPr>
          <w:rFonts w:eastAsia="Poppins" w:cs="Poppins"/>
          <w:b/>
          <w:bCs/>
          <w:sz w:val="18"/>
          <w:szCs w:val="18"/>
          <w:lang w:val="en-US"/>
        </w:rPr>
      </w:pPr>
      <w:r w:rsidRPr="00826E5A">
        <w:rPr>
          <w:rFonts w:eastAsia="Poppins" w:cs="Poppins"/>
          <w:b/>
          <w:bCs/>
          <w:sz w:val="18"/>
          <w:szCs w:val="18"/>
          <w:lang w:val="en-US"/>
        </w:rPr>
        <w:lastRenderedPageBreak/>
        <w:t>Gföllner</w:t>
      </w:r>
    </w:p>
    <w:p w14:paraId="7D4D7A29" w14:textId="50964EEA" w:rsidR="004F243C" w:rsidRPr="004F243C" w:rsidRDefault="004F243C" w:rsidP="004F243C">
      <w:pPr>
        <w:ind w:right="270"/>
        <w:rPr>
          <w:rFonts w:eastAsia="Poppins" w:cs="Poppins"/>
          <w:sz w:val="18"/>
          <w:szCs w:val="18"/>
          <w:lang w:val="en-US"/>
        </w:rPr>
      </w:pPr>
      <w:r w:rsidRPr="004F243C">
        <w:rPr>
          <w:rFonts w:eastAsia="Poppins" w:cs="Poppins"/>
          <w:sz w:val="18"/>
          <w:szCs w:val="18"/>
          <w:lang w:val="en-US"/>
        </w:rPr>
        <w:t>The Gföllner Group is a technology leader in the construction of technical containers and vehicle production. Customers from the energy, industrial, rail, and construction sectors rely on the group's many years of experience and in-depth expertise.</w:t>
      </w:r>
    </w:p>
    <w:p w14:paraId="61A96000" w14:textId="2A0A62EE" w:rsidR="004F243C" w:rsidRPr="004F243C" w:rsidRDefault="004F243C" w:rsidP="004F243C">
      <w:pPr>
        <w:ind w:right="270"/>
        <w:rPr>
          <w:rFonts w:eastAsia="Poppins" w:cs="Poppins"/>
          <w:sz w:val="18"/>
          <w:szCs w:val="18"/>
          <w:lang w:val="en-US"/>
        </w:rPr>
      </w:pPr>
      <w:r w:rsidRPr="004F243C">
        <w:rPr>
          <w:rFonts w:eastAsia="Poppins" w:cs="Poppins"/>
          <w:sz w:val="18"/>
          <w:szCs w:val="18"/>
          <w:lang w:val="en-US"/>
        </w:rPr>
        <w:t>The focus is on customized container solutions that meet the highest technical requirements and are used worldwide. Gföllner combines all competencies – from engineering, steel construction, sheet metal working, and welding technology to corrosion protection and the integration of sensitive technical systems. This comprehensive in-house production guarantees quality, flexibility, and reliable implementation – all from a single source.</w:t>
      </w:r>
    </w:p>
    <w:p w14:paraId="39D4DD6E" w14:textId="769FF183" w:rsidR="004F243C" w:rsidRPr="004F243C" w:rsidRDefault="004F243C" w:rsidP="004F243C">
      <w:pPr>
        <w:ind w:right="270"/>
        <w:rPr>
          <w:rFonts w:eastAsia="Poppins" w:cs="Poppins"/>
          <w:sz w:val="18"/>
          <w:szCs w:val="18"/>
          <w:lang w:val="en-US"/>
        </w:rPr>
      </w:pPr>
      <w:r w:rsidRPr="004F243C">
        <w:rPr>
          <w:rFonts w:eastAsia="Poppins" w:cs="Poppins"/>
          <w:sz w:val="18"/>
          <w:szCs w:val="18"/>
          <w:lang w:val="en-US"/>
        </w:rPr>
        <w:t xml:space="preserve">Headquartered </w:t>
      </w:r>
      <w:r w:rsidRPr="008A4B0F">
        <w:rPr>
          <w:rFonts w:eastAsia="Poppins" w:cs="Poppins"/>
          <w:sz w:val="18"/>
          <w:szCs w:val="18"/>
          <w:lang w:val="en-US"/>
        </w:rPr>
        <w:t>in</w:t>
      </w:r>
      <w:r w:rsidR="00F60D6D" w:rsidRPr="008A4B0F">
        <w:rPr>
          <w:rFonts w:eastAsia="Poppins" w:cs="Poppins"/>
          <w:sz w:val="18"/>
          <w:szCs w:val="18"/>
          <w:lang w:val="en-US"/>
        </w:rPr>
        <w:t xml:space="preserve"> Sankt Georgen near</w:t>
      </w:r>
      <w:r w:rsidRPr="008A4B0F">
        <w:rPr>
          <w:rFonts w:eastAsia="Poppins" w:cs="Poppins"/>
          <w:sz w:val="18"/>
          <w:szCs w:val="18"/>
          <w:lang w:val="en-US"/>
        </w:rPr>
        <w:t xml:space="preserve"> Grieskirchen (Austria) and with production sites in Weibern (Austria) and Rozvadov (Czech Republic</w:t>
      </w:r>
      <w:r w:rsidRPr="004F243C">
        <w:rPr>
          <w:rFonts w:eastAsia="Poppins" w:cs="Poppins"/>
          <w:sz w:val="18"/>
          <w:szCs w:val="18"/>
          <w:lang w:val="en-US"/>
        </w:rPr>
        <w:t>), Gföllner operates internationally with an export ratio of 75%. As a provider of flexible space and container solutions, Gföllner develops sustainable concepts for the global challenges of tomorrow.</w:t>
      </w:r>
    </w:p>
    <w:p w14:paraId="1D600DE2" w14:textId="75F61BBC" w:rsidR="004F243C" w:rsidRPr="004F243C" w:rsidRDefault="004F243C" w:rsidP="004F243C">
      <w:pPr>
        <w:ind w:right="270"/>
        <w:rPr>
          <w:rFonts w:eastAsia="Poppins" w:cs="Poppins"/>
          <w:sz w:val="18"/>
          <w:szCs w:val="18"/>
          <w:lang w:val="en-US"/>
        </w:rPr>
      </w:pPr>
      <w:r w:rsidRPr="004F243C">
        <w:rPr>
          <w:rFonts w:eastAsia="Poppins" w:cs="Poppins"/>
          <w:sz w:val="18"/>
          <w:szCs w:val="18"/>
          <w:lang w:val="en-US"/>
        </w:rPr>
        <w:t xml:space="preserve">For more information, visit </w:t>
      </w:r>
      <w:hyperlink r:id="rId12" w:history="1">
        <w:r w:rsidR="009A2B12" w:rsidRPr="0026413D">
          <w:rPr>
            <w:rStyle w:val="Hyperlink"/>
            <w:rFonts w:eastAsia="Poppins" w:cs="Poppins"/>
            <w:sz w:val="18"/>
            <w:szCs w:val="18"/>
            <w:lang w:val="en-US"/>
          </w:rPr>
          <w:t>www.gfoellner.com</w:t>
        </w:r>
      </w:hyperlink>
      <w:r w:rsidRPr="004F243C">
        <w:rPr>
          <w:rFonts w:eastAsia="Poppins" w:cs="Poppins"/>
          <w:sz w:val="18"/>
          <w:szCs w:val="18"/>
          <w:lang w:val="en-US"/>
        </w:rPr>
        <w:t xml:space="preserve">. Follow the Gföllner Group on </w:t>
      </w:r>
      <w:hyperlink r:id="rId13" w:history="1">
        <w:r w:rsidRPr="009A2B12">
          <w:rPr>
            <w:rStyle w:val="Hyperlink"/>
            <w:rFonts w:eastAsia="Poppins" w:cs="Poppins"/>
            <w:sz w:val="18"/>
            <w:szCs w:val="18"/>
            <w:lang w:val="en-US"/>
          </w:rPr>
          <w:t>LinkedIn</w:t>
        </w:r>
      </w:hyperlink>
      <w:r w:rsidRPr="004F243C">
        <w:rPr>
          <w:rFonts w:eastAsia="Poppins" w:cs="Poppins"/>
          <w:sz w:val="18"/>
          <w:szCs w:val="18"/>
          <w:lang w:val="en-US"/>
        </w:rPr>
        <w:t xml:space="preserve"> for the latest insights and news.</w:t>
      </w:r>
    </w:p>
    <w:p w14:paraId="11243EF9" w14:textId="77777777" w:rsidR="00150EE8" w:rsidRPr="009A2B12" w:rsidRDefault="00150EE8" w:rsidP="000C005C">
      <w:pPr>
        <w:ind w:right="270"/>
        <w:rPr>
          <w:rFonts w:eastAsia="Poppins" w:cs="Poppins"/>
          <w:sz w:val="18"/>
          <w:szCs w:val="18"/>
          <w:lang w:val="en-US"/>
        </w:rPr>
      </w:pPr>
    </w:p>
    <w:p w14:paraId="3D0BEDA0" w14:textId="77777777" w:rsidR="00E3774E" w:rsidRDefault="00E3774E" w:rsidP="00E3774E">
      <w:pPr>
        <w:ind w:right="270"/>
        <w:rPr>
          <w:rFonts w:eastAsia="INNIO" w:cs="INNIO"/>
          <w:color w:val="1F1F27" w:themeColor="text2"/>
          <w:sz w:val="18"/>
          <w:szCs w:val="18"/>
          <w:lang w:val="en-US"/>
        </w:rPr>
      </w:pPr>
      <w:r w:rsidRPr="7E9BCAA8">
        <w:rPr>
          <w:rFonts w:eastAsia="INNIO" w:cs="INNIO"/>
          <w:b/>
          <w:bCs/>
          <w:color w:val="1F1F27" w:themeColor="text2"/>
          <w:sz w:val="18"/>
          <w:szCs w:val="18"/>
          <w:lang w:val="en-US"/>
        </w:rPr>
        <w:t>About INNIO Group</w:t>
      </w:r>
    </w:p>
    <w:p w14:paraId="0DA7E4A6" w14:textId="77777777" w:rsidR="00E3774E" w:rsidRDefault="00E3774E" w:rsidP="00E3774E">
      <w:pPr>
        <w:rPr>
          <w:sz w:val="18"/>
          <w:szCs w:val="20"/>
          <w:lang w:val="en-US" w:eastAsia="de-DE"/>
        </w:rPr>
      </w:pPr>
      <w:r w:rsidRPr="00F97EA6">
        <w:rPr>
          <w:sz w:val="18"/>
          <w:szCs w:val="20"/>
          <w:lang w:val="en-US" w:eastAsia="de-DE"/>
        </w:rPr>
        <w:t>INNIO Group is a leading energy solution and service provider that empowers industries and communities to make sustainable energy work today. With its Jenbacher and Waukesha product brands and its AI-powered my</w:t>
      </w:r>
      <w:r>
        <w:rPr>
          <w:sz w:val="18"/>
          <w:szCs w:val="20"/>
          <w:lang w:val="en-US" w:eastAsia="de-DE"/>
        </w:rPr>
        <w:t>p</w:t>
      </w:r>
      <w:r w:rsidRPr="00F97EA6">
        <w:rPr>
          <w:sz w:val="18"/>
          <w:szCs w:val="20"/>
          <w:lang w:val="en-US" w:eastAsia="de-DE"/>
        </w:rPr>
        <w:t>lant digital platform, INNIO Group offers innovative solutions for the power generation and compression segments that help industries and communities generate and manage energy sustainably while navigating the fast-changing landscape of traditional and green energy sources. With its flexible, scalable, and resilient energy solutions and services, INNIO Group enables its customers to manage the energy transition along the energy value chain wherever they are in their transition journey.</w:t>
      </w:r>
      <w:r>
        <w:rPr>
          <w:sz w:val="18"/>
          <w:szCs w:val="20"/>
          <w:lang w:val="en-US" w:eastAsia="de-DE"/>
        </w:rPr>
        <w:t xml:space="preserve"> </w:t>
      </w:r>
      <w:r w:rsidRPr="00F97EA6">
        <w:rPr>
          <w:sz w:val="18"/>
          <w:szCs w:val="20"/>
          <w:lang w:val="en-US" w:eastAsia="de-DE"/>
        </w:rPr>
        <w:t xml:space="preserve">INNIO Group is headquartered in Jenbach (Austria), with other primary operations in Waukesha (Wisconsin, U.S.) and Welland (Ontario, Canada). </w:t>
      </w:r>
    </w:p>
    <w:p w14:paraId="7CFB7FC1" w14:textId="77777777" w:rsidR="00E3774E" w:rsidRDefault="00E3774E" w:rsidP="00E3774E">
      <w:pPr>
        <w:rPr>
          <w:rFonts w:eastAsia="INNIO" w:cs="INNIO"/>
          <w:color w:val="1F1F27" w:themeColor="text2"/>
          <w:sz w:val="18"/>
          <w:szCs w:val="18"/>
          <w:lang w:val="en-US"/>
        </w:rPr>
      </w:pPr>
      <w:r w:rsidRPr="7E9BCAA8">
        <w:rPr>
          <w:rFonts w:eastAsia="INNIO" w:cs="INNIO"/>
          <w:color w:val="000000"/>
          <w:sz w:val="18"/>
          <w:szCs w:val="18"/>
          <w:lang w:val="en-US"/>
        </w:rPr>
        <w:t xml:space="preserve">For more information, visit INNIO Group’s website at </w:t>
      </w:r>
      <w:hyperlink r:id="rId14">
        <w:r w:rsidRPr="7E9BCAA8">
          <w:rPr>
            <w:rStyle w:val="Hyperlink"/>
            <w:rFonts w:eastAsia="INNIO" w:cs="INNIO"/>
            <w:sz w:val="18"/>
            <w:szCs w:val="18"/>
            <w:lang w:val="en-US"/>
          </w:rPr>
          <w:t>innio.com</w:t>
        </w:r>
      </w:hyperlink>
      <w:r w:rsidRPr="7E9BCAA8">
        <w:rPr>
          <w:rFonts w:eastAsia="INNIO" w:cs="INNIO"/>
          <w:color w:val="1F1F27" w:themeColor="text2"/>
          <w:sz w:val="18"/>
          <w:szCs w:val="18"/>
          <w:lang w:val="en-US"/>
        </w:rPr>
        <w:t xml:space="preserve">. Follow INNIO Group on </w:t>
      </w:r>
      <w:hyperlink r:id="rId15">
        <w:r w:rsidRPr="7E9BCAA8">
          <w:rPr>
            <w:rStyle w:val="Hyperlink"/>
            <w:rFonts w:eastAsia="INNIO" w:cs="INNIO"/>
            <w:sz w:val="18"/>
            <w:szCs w:val="18"/>
            <w:lang w:val="en-US"/>
          </w:rPr>
          <w:t>X</w:t>
        </w:r>
      </w:hyperlink>
      <w:r w:rsidRPr="7E9BCAA8">
        <w:rPr>
          <w:rFonts w:eastAsia="INNIO" w:cs="INNIO"/>
          <w:color w:val="1F1F27" w:themeColor="text2"/>
          <w:sz w:val="18"/>
          <w:szCs w:val="18"/>
          <w:lang w:val="en-US"/>
        </w:rPr>
        <w:t xml:space="preserve"> and </w:t>
      </w:r>
      <w:hyperlink r:id="rId16">
        <w:r w:rsidRPr="7E9BCAA8">
          <w:rPr>
            <w:rStyle w:val="Hyperlink"/>
            <w:rFonts w:eastAsia="INNIO" w:cs="INNIO"/>
            <w:sz w:val="18"/>
            <w:szCs w:val="18"/>
            <w:lang w:val="en-US"/>
          </w:rPr>
          <w:t>LinkedIn</w:t>
        </w:r>
      </w:hyperlink>
      <w:r w:rsidRPr="7E9BCAA8">
        <w:rPr>
          <w:rFonts w:eastAsia="INNIO" w:cs="INNIO"/>
          <w:color w:val="1F1F27" w:themeColor="text2"/>
          <w:sz w:val="18"/>
          <w:szCs w:val="18"/>
          <w:lang w:val="en-US"/>
        </w:rPr>
        <w:t>.</w:t>
      </w:r>
    </w:p>
    <w:p w14:paraId="57610BF1" w14:textId="77777777" w:rsidR="00E3774E" w:rsidRPr="000D13F2" w:rsidRDefault="00E3774E" w:rsidP="00E3774E">
      <w:pPr>
        <w:rPr>
          <w:rFonts w:asciiTheme="minorHAnsi" w:eastAsiaTheme="minorEastAsia" w:hAnsiTheme="minorHAnsi" w:cstheme="minorBidi"/>
          <w:sz w:val="16"/>
          <w:szCs w:val="16"/>
          <w:lang w:val="en-GB"/>
        </w:rPr>
      </w:pPr>
      <w:r w:rsidRPr="304DEF9F">
        <w:rPr>
          <w:rFonts w:asciiTheme="minorHAnsi" w:eastAsiaTheme="minorEastAsia" w:hAnsiTheme="minorHAnsi" w:cstheme="minorBidi"/>
          <w:sz w:val="16"/>
          <w:szCs w:val="16"/>
          <w:lang w:val="en-GB"/>
        </w:rPr>
        <w:t>INNIO, Jenbacher, Waukesha, and my</w:t>
      </w:r>
      <w:r>
        <w:rPr>
          <w:rFonts w:asciiTheme="minorHAnsi" w:eastAsiaTheme="minorEastAsia" w:hAnsiTheme="minorHAnsi" w:cstheme="minorBidi"/>
          <w:sz w:val="16"/>
          <w:szCs w:val="16"/>
          <w:lang w:val="en-GB"/>
        </w:rPr>
        <w:t>p</w:t>
      </w:r>
      <w:r w:rsidRPr="304DEF9F">
        <w:rPr>
          <w:rFonts w:asciiTheme="minorHAnsi" w:eastAsiaTheme="minorEastAsia" w:hAnsiTheme="minorHAnsi" w:cstheme="minorBidi"/>
          <w:sz w:val="16"/>
          <w:szCs w:val="16"/>
          <w:lang w:val="en-GB"/>
        </w:rPr>
        <w:t>lant are trademarks or registered trademarks of the INNIO Group, or one of its subsidiaries, in the European Union, the United States and in other countries. For a list of INNIO Group trademarks, please visit</w:t>
      </w:r>
      <w:r>
        <w:rPr>
          <w:rFonts w:asciiTheme="minorHAnsi" w:eastAsiaTheme="minorEastAsia" w:hAnsiTheme="minorHAnsi" w:cstheme="minorBidi"/>
          <w:sz w:val="16"/>
          <w:szCs w:val="16"/>
          <w:lang w:val="en-GB"/>
        </w:rPr>
        <w:t xml:space="preserve"> </w:t>
      </w:r>
      <w:hyperlink r:id="rId17">
        <w:r w:rsidRPr="304DEF9F">
          <w:rPr>
            <w:rFonts w:asciiTheme="minorHAnsi" w:eastAsiaTheme="minorEastAsia" w:hAnsiTheme="minorHAnsi" w:cstheme="minorBidi"/>
            <w:color w:val="8C57FF"/>
            <w:sz w:val="16"/>
            <w:szCs w:val="16"/>
            <w:u w:val="single"/>
            <w:lang w:val="en-GB"/>
          </w:rPr>
          <w:t>innio.com/trademarks</w:t>
        </w:r>
      </w:hyperlink>
      <w:r w:rsidRPr="304DEF9F">
        <w:rPr>
          <w:rFonts w:asciiTheme="minorHAnsi" w:eastAsiaTheme="minorEastAsia" w:hAnsiTheme="minorHAnsi" w:cstheme="minorBidi"/>
          <w:sz w:val="16"/>
          <w:szCs w:val="16"/>
          <w:lang w:val="en-GB"/>
        </w:rPr>
        <w:t xml:space="preserve">. All other trademarks and company names </w:t>
      </w:r>
      <w:r w:rsidRPr="000D13F2">
        <w:rPr>
          <w:rFonts w:asciiTheme="minorHAnsi" w:eastAsiaTheme="minorEastAsia" w:hAnsiTheme="minorHAnsi" w:cstheme="minorBidi"/>
          <w:sz w:val="16"/>
          <w:szCs w:val="16"/>
          <w:lang w:val="en-GB"/>
        </w:rPr>
        <w:t>are the property of their respective owners.</w:t>
      </w:r>
    </w:p>
    <w:p w14:paraId="3BCBA394" w14:textId="77777777" w:rsidR="004E1F2F" w:rsidRPr="00E3774E" w:rsidRDefault="004E1F2F" w:rsidP="007D0969">
      <w:pPr>
        <w:spacing w:line="240" w:lineRule="exact"/>
        <w:ind w:right="29"/>
        <w:rPr>
          <w:rFonts w:eastAsia="Poppins" w:cs="Poppins"/>
          <w:szCs w:val="20"/>
          <w:lang w:val="en-GB"/>
        </w:rPr>
      </w:pPr>
    </w:p>
    <w:p w14:paraId="779BF8F0" w14:textId="2490A5C5" w:rsidR="00D225A7" w:rsidRPr="008E7F7A" w:rsidRDefault="008E7F7A" w:rsidP="00F5590D">
      <w:pPr>
        <w:rPr>
          <w:rFonts w:asciiTheme="minorHAnsi" w:hAnsiTheme="minorHAnsi"/>
          <w:b/>
          <w:bCs/>
          <w:lang w:val="en-US"/>
        </w:rPr>
      </w:pPr>
      <w:r w:rsidRPr="008E7F7A">
        <w:rPr>
          <w:rFonts w:asciiTheme="minorHAnsi" w:hAnsiTheme="minorHAnsi"/>
          <w:b/>
          <w:bCs/>
          <w:lang w:val="en-US"/>
        </w:rPr>
        <w:t>For further information, please contact</w:t>
      </w:r>
      <w:r w:rsidR="00D225A7" w:rsidRPr="008E7F7A">
        <w:rPr>
          <w:rFonts w:asciiTheme="minorHAnsi" w:hAnsiTheme="minorHAnsi"/>
          <w:b/>
          <w:bCs/>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174"/>
      </w:tblGrid>
      <w:tr w:rsidR="004C123A" w:rsidRPr="00BE0E95" w14:paraId="0FFBEDB2" w14:textId="22E8F28B" w:rsidTr="004C123A">
        <w:tc>
          <w:tcPr>
            <w:tcW w:w="4852" w:type="dxa"/>
          </w:tcPr>
          <w:p w14:paraId="0ACB567E" w14:textId="77777777" w:rsidR="004C123A" w:rsidRPr="00C06B8C" w:rsidRDefault="004C123A" w:rsidP="004C123A">
            <w:pPr>
              <w:ind w:left="-109"/>
              <w:rPr>
                <w:lang w:val="de-DE"/>
              </w:rPr>
            </w:pPr>
            <w:r w:rsidRPr="00C06B8C">
              <w:rPr>
                <w:lang w:val="de-DE"/>
              </w:rPr>
              <w:t>Susanne Reichelt</w:t>
            </w:r>
          </w:p>
          <w:p w14:paraId="35C1D9D8" w14:textId="1FBE99B0" w:rsidR="004C123A" w:rsidRPr="00C06B8C" w:rsidRDefault="004C123A" w:rsidP="004C123A">
            <w:pPr>
              <w:ind w:left="-109"/>
              <w:rPr>
                <w:lang w:val="de-DE"/>
              </w:rPr>
            </w:pPr>
            <w:r w:rsidRPr="00C06B8C">
              <w:rPr>
                <w:lang w:val="de-DE"/>
              </w:rPr>
              <w:t>INNIO</w:t>
            </w:r>
            <w:r>
              <w:rPr>
                <w:lang w:val="de-DE"/>
              </w:rPr>
              <w:t xml:space="preserve"> Group</w:t>
            </w:r>
          </w:p>
          <w:p w14:paraId="68CF048A" w14:textId="77777777" w:rsidR="004C123A" w:rsidRPr="00C06B8C" w:rsidRDefault="004C123A" w:rsidP="004C123A">
            <w:pPr>
              <w:ind w:left="-109"/>
              <w:rPr>
                <w:lang w:val="de-DE"/>
              </w:rPr>
            </w:pPr>
            <w:r w:rsidRPr="00C06B8C">
              <w:rPr>
                <w:lang w:val="de-DE"/>
              </w:rPr>
              <w:t>+43 664 80833 2382</w:t>
            </w:r>
          </w:p>
          <w:p w14:paraId="68EE1080" w14:textId="77777777" w:rsidR="004C123A" w:rsidRPr="004C123A" w:rsidRDefault="004C123A" w:rsidP="004C123A">
            <w:pPr>
              <w:ind w:left="-109"/>
              <w:rPr>
                <w:rFonts w:asciiTheme="minorHAnsi" w:hAnsiTheme="minorHAnsi"/>
                <w:lang w:val="de-DE"/>
              </w:rPr>
            </w:pPr>
            <w:hyperlink r:id="rId18">
              <w:r w:rsidRPr="004C123A">
                <w:rPr>
                  <w:rStyle w:val="Hyperlink"/>
                  <w:rFonts w:asciiTheme="minorHAnsi" w:eastAsia="Poppins" w:hAnsiTheme="minorHAnsi" w:cs="Poppins"/>
                  <w:szCs w:val="20"/>
                  <w:lang w:val="de-DE"/>
                </w:rPr>
                <w:t>susanne.reichelt@innio.com</w:t>
              </w:r>
            </w:hyperlink>
          </w:p>
        </w:tc>
        <w:tc>
          <w:tcPr>
            <w:tcW w:w="4174" w:type="dxa"/>
          </w:tcPr>
          <w:p w14:paraId="5DAD878D" w14:textId="77777777" w:rsidR="004C123A" w:rsidRPr="00C06B8C" w:rsidRDefault="004C123A" w:rsidP="004C123A">
            <w:pPr>
              <w:ind w:left="-109"/>
            </w:pPr>
          </w:p>
        </w:tc>
      </w:tr>
    </w:tbl>
    <w:p w14:paraId="6DCCDEBC" w14:textId="5051865D" w:rsidR="00776A39" w:rsidRDefault="00776A39" w:rsidP="00776A39">
      <w:pPr>
        <w:rPr>
          <w:rFonts w:asciiTheme="minorHAnsi" w:hAnsiTheme="minorHAnsi" w:cs="Poppins"/>
          <w:szCs w:val="20"/>
        </w:rPr>
      </w:pPr>
    </w:p>
    <w:p w14:paraId="29C8CF94" w14:textId="27E6FAB1" w:rsidR="00EE5292" w:rsidRPr="00EE5292" w:rsidRDefault="00EE5292" w:rsidP="00EE5292">
      <w:pPr>
        <w:tabs>
          <w:tab w:val="left" w:pos="2170"/>
        </w:tabs>
        <w:rPr>
          <w:rFonts w:asciiTheme="minorHAnsi" w:hAnsiTheme="minorHAnsi" w:cs="Poppins"/>
          <w:szCs w:val="20"/>
        </w:rPr>
      </w:pPr>
    </w:p>
    <w:sectPr w:rsidR="00EE5292" w:rsidRPr="00EE5292" w:rsidSect="00ED44D0">
      <w:headerReference w:type="even" r:id="rId19"/>
      <w:headerReference w:type="default" r:id="rId20"/>
      <w:headerReference w:type="first" r:id="rId21"/>
      <w:pgSz w:w="11906" w:h="16838"/>
      <w:pgMar w:top="1985"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BF6A" w14:textId="77777777" w:rsidR="008465AE" w:rsidRDefault="008465AE" w:rsidP="007E1BB8">
      <w:pPr>
        <w:spacing w:after="0"/>
      </w:pPr>
      <w:r>
        <w:separator/>
      </w:r>
    </w:p>
  </w:endnote>
  <w:endnote w:type="continuationSeparator" w:id="0">
    <w:p w14:paraId="6E7EF1AB" w14:textId="77777777" w:rsidR="008465AE" w:rsidRDefault="008465AE" w:rsidP="007E1BB8">
      <w:pPr>
        <w:spacing w:after="0"/>
      </w:pPr>
      <w:r>
        <w:continuationSeparator/>
      </w:r>
    </w:p>
  </w:endnote>
  <w:endnote w:type="continuationNotice" w:id="1">
    <w:p w14:paraId="7D17B3DC" w14:textId="77777777" w:rsidR="008465AE" w:rsidRDefault="008465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NNIO">
    <w:panose1 w:val="020B0004040202060203"/>
    <w:charset w:val="4D"/>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INNIO Headline">
    <w:panose1 w:val="020B0004040202060203"/>
    <w:charset w:val="4D"/>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E8F9" w14:textId="77777777" w:rsidR="008465AE" w:rsidRDefault="008465AE" w:rsidP="007E1BB8">
      <w:pPr>
        <w:spacing w:after="0"/>
      </w:pPr>
      <w:r>
        <w:separator/>
      </w:r>
    </w:p>
  </w:footnote>
  <w:footnote w:type="continuationSeparator" w:id="0">
    <w:p w14:paraId="28CF9C11" w14:textId="77777777" w:rsidR="008465AE" w:rsidRDefault="008465AE" w:rsidP="007E1BB8">
      <w:pPr>
        <w:spacing w:after="0"/>
      </w:pPr>
      <w:r>
        <w:continuationSeparator/>
      </w:r>
    </w:p>
  </w:footnote>
  <w:footnote w:type="continuationNotice" w:id="1">
    <w:p w14:paraId="6AF497C8" w14:textId="77777777" w:rsidR="008465AE" w:rsidRDefault="008465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D41F" w14:textId="01F41DEF" w:rsidR="00005E18" w:rsidRDefault="00005E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E891" w14:textId="0D2D1279" w:rsidR="0086704C" w:rsidRDefault="00811223">
    <w:pPr>
      <w:pStyle w:val="Kopfzeile"/>
    </w:pPr>
    <w:r>
      <w:rPr>
        <w:noProof/>
        <w:color w:val="1F1F27" w:themeColor="text1"/>
        <w:szCs w:val="20"/>
      </w:rPr>
      <w:drawing>
        <wp:anchor distT="0" distB="0" distL="114300" distR="114300" simplePos="0" relativeHeight="251658241" behindDoc="0" locked="0" layoutInCell="1" allowOverlap="1" wp14:anchorId="72F21898" wp14:editId="4C705164">
          <wp:simplePos x="0" y="0"/>
          <wp:positionH relativeFrom="column">
            <wp:posOffset>-21590</wp:posOffset>
          </wp:positionH>
          <wp:positionV relativeFrom="paragraph">
            <wp:posOffset>-33020</wp:posOffset>
          </wp:positionV>
          <wp:extent cx="1547495" cy="417195"/>
          <wp:effectExtent l="0" t="0" r="0" b="190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547495" cy="417195"/>
                  </a:xfrm>
                  <a:prstGeom prst="rect">
                    <a:avLst/>
                  </a:prstGeom>
                </pic:spPr>
              </pic:pic>
            </a:graphicData>
          </a:graphic>
          <wp14:sizeRelH relativeFrom="margin">
            <wp14:pctWidth>0</wp14:pctWidth>
          </wp14:sizeRelH>
          <wp14:sizeRelV relativeFrom="margin">
            <wp14:pctHeight>0</wp14:pctHeight>
          </wp14:sizeRelV>
        </wp:anchor>
      </w:drawing>
    </w:r>
    <w:r w:rsidR="0086704C" w:rsidRPr="00E015F6">
      <w:rPr>
        <w:noProof/>
        <w:color w:val="1F1F27" w:themeColor="text1"/>
        <w:szCs w:val="20"/>
      </w:rPr>
      <w:drawing>
        <wp:anchor distT="0" distB="0" distL="114300" distR="114300" simplePos="0" relativeHeight="251658240" behindDoc="0" locked="0" layoutInCell="1" allowOverlap="0" wp14:anchorId="0E996984" wp14:editId="1B8318BE">
          <wp:simplePos x="0" y="0"/>
          <wp:positionH relativeFrom="margin">
            <wp:posOffset>4219575</wp:posOffset>
          </wp:positionH>
          <wp:positionV relativeFrom="topMargin">
            <wp:posOffset>219075</wp:posOffset>
          </wp:positionV>
          <wp:extent cx="1645920" cy="814070"/>
          <wp:effectExtent l="0" t="0" r="0" b="0"/>
          <wp:wrapTopAndBottom/>
          <wp:docPr id="5" name="Picture 5"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Schrift, Grafikdesign, Logo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6CFC" w14:textId="617C8B2D" w:rsidR="00005E18" w:rsidRDefault="00005E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6860"/>
    <w:multiLevelType w:val="hybridMultilevel"/>
    <w:tmpl w:val="E5B4C9DC"/>
    <w:lvl w:ilvl="0" w:tplc="6AE2D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9D3A62"/>
    <w:multiLevelType w:val="hybridMultilevel"/>
    <w:tmpl w:val="227C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88EFE"/>
    <w:multiLevelType w:val="hybridMultilevel"/>
    <w:tmpl w:val="FFFFFFFF"/>
    <w:lvl w:ilvl="0" w:tplc="C3BA6288">
      <w:start w:val="1"/>
      <w:numFmt w:val="bullet"/>
      <w:lvlText w:val=""/>
      <w:lvlJc w:val="left"/>
      <w:pPr>
        <w:ind w:left="2868" w:hanging="360"/>
      </w:pPr>
      <w:rPr>
        <w:rFonts w:ascii="Symbol" w:hAnsi="Symbol" w:hint="default"/>
      </w:rPr>
    </w:lvl>
    <w:lvl w:ilvl="1" w:tplc="6A965626">
      <w:start w:val="1"/>
      <w:numFmt w:val="bullet"/>
      <w:lvlText w:val="o"/>
      <w:lvlJc w:val="left"/>
      <w:pPr>
        <w:ind w:left="3588" w:hanging="360"/>
      </w:pPr>
      <w:rPr>
        <w:rFonts w:ascii="Courier New" w:hAnsi="Courier New" w:hint="default"/>
      </w:rPr>
    </w:lvl>
    <w:lvl w:ilvl="2" w:tplc="6486C144">
      <w:start w:val="1"/>
      <w:numFmt w:val="bullet"/>
      <w:lvlText w:val=""/>
      <w:lvlJc w:val="left"/>
      <w:pPr>
        <w:ind w:left="4308" w:hanging="360"/>
      </w:pPr>
      <w:rPr>
        <w:rFonts w:ascii="Wingdings" w:hAnsi="Wingdings" w:hint="default"/>
      </w:rPr>
    </w:lvl>
    <w:lvl w:ilvl="3" w:tplc="C5BEB9CE">
      <w:start w:val="1"/>
      <w:numFmt w:val="bullet"/>
      <w:lvlText w:val=""/>
      <w:lvlJc w:val="left"/>
      <w:pPr>
        <w:ind w:left="5028" w:hanging="360"/>
      </w:pPr>
      <w:rPr>
        <w:rFonts w:ascii="Symbol" w:hAnsi="Symbol" w:hint="default"/>
      </w:rPr>
    </w:lvl>
    <w:lvl w:ilvl="4" w:tplc="9E548608">
      <w:start w:val="1"/>
      <w:numFmt w:val="bullet"/>
      <w:lvlText w:val="o"/>
      <w:lvlJc w:val="left"/>
      <w:pPr>
        <w:ind w:left="5748" w:hanging="360"/>
      </w:pPr>
      <w:rPr>
        <w:rFonts w:ascii="Courier New" w:hAnsi="Courier New" w:hint="default"/>
      </w:rPr>
    </w:lvl>
    <w:lvl w:ilvl="5" w:tplc="5CD02152">
      <w:start w:val="1"/>
      <w:numFmt w:val="bullet"/>
      <w:lvlText w:val=""/>
      <w:lvlJc w:val="left"/>
      <w:pPr>
        <w:ind w:left="6468" w:hanging="360"/>
      </w:pPr>
      <w:rPr>
        <w:rFonts w:ascii="Wingdings" w:hAnsi="Wingdings" w:hint="default"/>
      </w:rPr>
    </w:lvl>
    <w:lvl w:ilvl="6" w:tplc="D056F830">
      <w:start w:val="1"/>
      <w:numFmt w:val="bullet"/>
      <w:lvlText w:val=""/>
      <w:lvlJc w:val="left"/>
      <w:pPr>
        <w:ind w:left="7188" w:hanging="360"/>
      </w:pPr>
      <w:rPr>
        <w:rFonts w:ascii="Symbol" w:hAnsi="Symbol" w:hint="default"/>
      </w:rPr>
    </w:lvl>
    <w:lvl w:ilvl="7" w:tplc="E7BA759C">
      <w:start w:val="1"/>
      <w:numFmt w:val="bullet"/>
      <w:lvlText w:val="o"/>
      <w:lvlJc w:val="left"/>
      <w:pPr>
        <w:ind w:left="7908" w:hanging="360"/>
      </w:pPr>
      <w:rPr>
        <w:rFonts w:ascii="Courier New" w:hAnsi="Courier New" w:hint="default"/>
      </w:rPr>
    </w:lvl>
    <w:lvl w:ilvl="8" w:tplc="501A839E">
      <w:start w:val="1"/>
      <w:numFmt w:val="bullet"/>
      <w:lvlText w:val=""/>
      <w:lvlJc w:val="left"/>
      <w:pPr>
        <w:ind w:left="8628" w:hanging="360"/>
      </w:pPr>
      <w:rPr>
        <w:rFonts w:ascii="Wingdings" w:hAnsi="Wingdings" w:hint="default"/>
      </w:rPr>
    </w:lvl>
  </w:abstractNum>
  <w:abstractNum w:abstractNumId="3" w15:restartNumberingAfterBreak="0">
    <w:nsid w:val="4B6A68D5"/>
    <w:multiLevelType w:val="multilevel"/>
    <w:tmpl w:val="E09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F3B4A"/>
    <w:multiLevelType w:val="hybridMultilevel"/>
    <w:tmpl w:val="7D56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9252B"/>
    <w:multiLevelType w:val="hybridMultilevel"/>
    <w:tmpl w:val="4C92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AA14F4"/>
    <w:multiLevelType w:val="hybridMultilevel"/>
    <w:tmpl w:val="371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E4B5A"/>
    <w:multiLevelType w:val="multilevel"/>
    <w:tmpl w:val="02D2A620"/>
    <w:lvl w:ilvl="0">
      <w:start w:val="1"/>
      <w:numFmt w:val="bullet"/>
      <w:lvlText w:val=""/>
      <w:lvlJc w:val="left"/>
      <w:pPr>
        <w:tabs>
          <w:tab w:val="num" w:pos="720"/>
        </w:tabs>
        <w:ind w:left="720" w:hanging="360"/>
      </w:pPr>
      <w:rPr>
        <w:rFonts w:ascii="Symbol" w:hAnsi="Symbol" w:hint="default"/>
        <w:sz w:val="20"/>
        <w:lang w:val="de-D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B192E"/>
    <w:multiLevelType w:val="hybridMultilevel"/>
    <w:tmpl w:val="8514D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53699130">
    <w:abstractNumId w:val="0"/>
  </w:num>
  <w:num w:numId="2" w16cid:durableId="2137290592">
    <w:abstractNumId w:val="0"/>
  </w:num>
  <w:num w:numId="3" w16cid:durableId="979772394">
    <w:abstractNumId w:val="1"/>
  </w:num>
  <w:num w:numId="4" w16cid:durableId="489442469">
    <w:abstractNumId w:val="5"/>
  </w:num>
  <w:num w:numId="5" w16cid:durableId="1110734796">
    <w:abstractNumId w:val="8"/>
  </w:num>
  <w:num w:numId="6" w16cid:durableId="819004101">
    <w:abstractNumId w:val="2"/>
  </w:num>
  <w:num w:numId="7" w16cid:durableId="1879000849">
    <w:abstractNumId w:val="4"/>
  </w:num>
  <w:num w:numId="8" w16cid:durableId="1676499493">
    <w:abstractNumId w:val="6"/>
  </w:num>
  <w:num w:numId="9" w16cid:durableId="1151364706">
    <w:abstractNumId w:val="3"/>
  </w:num>
  <w:num w:numId="10" w16cid:durableId="569928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F"/>
    <w:rsid w:val="00000857"/>
    <w:rsid w:val="00002579"/>
    <w:rsid w:val="000025F2"/>
    <w:rsid w:val="00002965"/>
    <w:rsid w:val="00004369"/>
    <w:rsid w:val="00005E18"/>
    <w:rsid w:val="00005EFE"/>
    <w:rsid w:val="00006EFF"/>
    <w:rsid w:val="00007FBB"/>
    <w:rsid w:val="00010DAD"/>
    <w:rsid w:val="00013711"/>
    <w:rsid w:val="00015025"/>
    <w:rsid w:val="000165AC"/>
    <w:rsid w:val="00021BA1"/>
    <w:rsid w:val="000232B7"/>
    <w:rsid w:val="00026460"/>
    <w:rsid w:val="000270CA"/>
    <w:rsid w:val="00033E32"/>
    <w:rsid w:val="00035EF4"/>
    <w:rsid w:val="00036BAA"/>
    <w:rsid w:val="000408AE"/>
    <w:rsid w:val="00041603"/>
    <w:rsid w:val="00043E54"/>
    <w:rsid w:val="00046DA2"/>
    <w:rsid w:val="000500F8"/>
    <w:rsid w:val="00050C6A"/>
    <w:rsid w:val="00051C59"/>
    <w:rsid w:val="000549EE"/>
    <w:rsid w:val="00057531"/>
    <w:rsid w:val="00060EE0"/>
    <w:rsid w:val="00061BB5"/>
    <w:rsid w:val="0006656B"/>
    <w:rsid w:val="000676D5"/>
    <w:rsid w:val="00071522"/>
    <w:rsid w:val="00071CE5"/>
    <w:rsid w:val="00072499"/>
    <w:rsid w:val="00073091"/>
    <w:rsid w:val="00074006"/>
    <w:rsid w:val="000768B3"/>
    <w:rsid w:val="000843CE"/>
    <w:rsid w:val="00084B93"/>
    <w:rsid w:val="00094A82"/>
    <w:rsid w:val="00095516"/>
    <w:rsid w:val="000A0CF7"/>
    <w:rsid w:val="000A42C6"/>
    <w:rsid w:val="000A4D08"/>
    <w:rsid w:val="000A6257"/>
    <w:rsid w:val="000A7518"/>
    <w:rsid w:val="000B0A86"/>
    <w:rsid w:val="000B213B"/>
    <w:rsid w:val="000B4DDA"/>
    <w:rsid w:val="000B4EAC"/>
    <w:rsid w:val="000B50A6"/>
    <w:rsid w:val="000B572F"/>
    <w:rsid w:val="000B5DD1"/>
    <w:rsid w:val="000B5FFB"/>
    <w:rsid w:val="000B7EF5"/>
    <w:rsid w:val="000C005C"/>
    <w:rsid w:val="000C039D"/>
    <w:rsid w:val="000C7B42"/>
    <w:rsid w:val="000D0C5C"/>
    <w:rsid w:val="000D5429"/>
    <w:rsid w:val="000E3292"/>
    <w:rsid w:val="000E3485"/>
    <w:rsid w:val="000E5186"/>
    <w:rsid w:val="000E5D6F"/>
    <w:rsid w:val="000F0D01"/>
    <w:rsid w:val="000F620F"/>
    <w:rsid w:val="001005E5"/>
    <w:rsid w:val="0011132B"/>
    <w:rsid w:val="00111A40"/>
    <w:rsid w:val="00114D0B"/>
    <w:rsid w:val="001169E1"/>
    <w:rsid w:val="00117F86"/>
    <w:rsid w:val="00120AB1"/>
    <w:rsid w:val="001346C2"/>
    <w:rsid w:val="001358CA"/>
    <w:rsid w:val="0014372E"/>
    <w:rsid w:val="00144273"/>
    <w:rsid w:val="00144B2F"/>
    <w:rsid w:val="0015027B"/>
    <w:rsid w:val="00150EE8"/>
    <w:rsid w:val="00153E38"/>
    <w:rsid w:val="00156CD8"/>
    <w:rsid w:val="00157A51"/>
    <w:rsid w:val="0016024F"/>
    <w:rsid w:val="00165584"/>
    <w:rsid w:val="001722C4"/>
    <w:rsid w:val="00176E2E"/>
    <w:rsid w:val="00186C9B"/>
    <w:rsid w:val="00190876"/>
    <w:rsid w:val="00191174"/>
    <w:rsid w:val="00191E03"/>
    <w:rsid w:val="001948F2"/>
    <w:rsid w:val="001A2055"/>
    <w:rsid w:val="001A4503"/>
    <w:rsid w:val="001A605D"/>
    <w:rsid w:val="001A6453"/>
    <w:rsid w:val="001A713E"/>
    <w:rsid w:val="001A74E3"/>
    <w:rsid w:val="001B4A60"/>
    <w:rsid w:val="001B53B0"/>
    <w:rsid w:val="001B544D"/>
    <w:rsid w:val="001B5D3F"/>
    <w:rsid w:val="001C1B67"/>
    <w:rsid w:val="001C2B11"/>
    <w:rsid w:val="001C4A2F"/>
    <w:rsid w:val="001C651C"/>
    <w:rsid w:val="001C6A06"/>
    <w:rsid w:val="001C72C0"/>
    <w:rsid w:val="001C788B"/>
    <w:rsid w:val="001D262F"/>
    <w:rsid w:val="001D3932"/>
    <w:rsid w:val="001D395B"/>
    <w:rsid w:val="001D5BBD"/>
    <w:rsid w:val="001E10F5"/>
    <w:rsid w:val="001E1759"/>
    <w:rsid w:val="001E27AB"/>
    <w:rsid w:val="001E29C6"/>
    <w:rsid w:val="001E39D9"/>
    <w:rsid w:val="001E6873"/>
    <w:rsid w:val="001E717C"/>
    <w:rsid w:val="001E726B"/>
    <w:rsid w:val="001E7FAF"/>
    <w:rsid w:val="001F317F"/>
    <w:rsid w:val="001F5176"/>
    <w:rsid w:val="001F6EDA"/>
    <w:rsid w:val="001F745A"/>
    <w:rsid w:val="00207C4A"/>
    <w:rsid w:val="0021225E"/>
    <w:rsid w:val="002123AA"/>
    <w:rsid w:val="002146C1"/>
    <w:rsid w:val="0021537A"/>
    <w:rsid w:val="00217487"/>
    <w:rsid w:val="00217EE8"/>
    <w:rsid w:val="00220454"/>
    <w:rsid w:val="0022196C"/>
    <w:rsid w:val="00222794"/>
    <w:rsid w:val="00224043"/>
    <w:rsid w:val="00224C08"/>
    <w:rsid w:val="002330A9"/>
    <w:rsid w:val="00234DB0"/>
    <w:rsid w:val="002373A7"/>
    <w:rsid w:val="002377CE"/>
    <w:rsid w:val="0024508E"/>
    <w:rsid w:val="00250D25"/>
    <w:rsid w:val="002538ED"/>
    <w:rsid w:val="00260E8F"/>
    <w:rsid w:val="00261751"/>
    <w:rsid w:val="00262D4F"/>
    <w:rsid w:val="00263977"/>
    <w:rsid w:val="0026430B"/>
    <w:rsid w:val="002708EF"/>
    <w:rsid w:val="0027144C"/>
    <w:rsid w:val="00282AF5"/>
    <w:rsid w:val="00286B29"/>
    <w:rsid w:val="0028745B"/>
    <w:rsid w:val="00291963"/>
    <w:rsid w:val="00291D19"/>
    <w:rsid w:val="002921F3"/>
    <w:rsid w:val="002938CE"/>
    <w:rsid w:val="00294CC9"/>
    <w:rsid w:val="00296B10"/>
    <w:rsid w:val="00297BDB"/>
    <w:rsid w:val="00297FC8"/>
    <w:rsid w:val="002A224A"/>
    <w:rsid w:val="002A6A02"/>
    <w:rsid w:val="002B0B51"/>
    <w:rsid w:val="002B1E7A"/>
    <w:rsid w:val="002B2076"/>
    <w:rsid w:val="002B46FE"/>
    <w:rsid w:val="002C10AC"/>
    <w:rsid w:val="002C227E"/>
    <w:rsid w:val="002C61D9"/>
    <w:rsid w:val="002C6C10"/>
    <w:rsid w:val="002C6CB1"/>
    <w:rsid w:val="002C6E71"/>
    <w:rsid w:val="002C7135"/>
    <w:rsid w:val="002D040C"/>
    <w:rsid w:val="002D0612"/>
    <w:rsid w:val="002D0C3F"/>
    <w:rsid w:val="002D1E2D"/>
    <w:rsid w:val="002D2723"/>
    <w:rsid w:val="002D40A4"/>
    <w:rsid w:val="002D7C7A"/>
    <w:rsid w:val="002E2E20"/>
    <w:rsid w:val="002E738A"/>
    <w:rsid w:val="002F006F"/>
    <w:rsid w:val="002F06AA"/>
    <w:rsid w:val="002F4320"/>
    <w:rsid w:val="002F7FF5"/>
    <w:rsid w:val="003002E4"/>
    <w:rsid w:val="00305365"/>
    <w:rsid w:val="00307CEE"/>
    <w:rsid w:val="00311EF0"/>
    <w:rsid w:val="00313976"/>
    <w:rsid w:val="00314AF9"/>
    <w:rsid w:val="00315007"/>
    <w:rsid w:val="00316798"/>
    <w:rsid w:val="00316F4A"/>
    <w:rsid w:val="00317B13"/>
    <w:rsid w:val="00322B2B"/>
    <w:rsid w:val="0032391D"/>
    <w:rsid w:val="0032594B"/>
    <w:rsid w:val="0033293B"/>
    <w:rsid w:val="00333650"/>
    <w:rsid w:val="0033375F"/>
    <w:rsid w:val="00336473"/>
    <w:rsid w:val="00337C4A"/>
    <w:rsid w:val="00343C20"/>
    <w:rsid w:val="00343CCB"/>
    <w:rsid w:val="00346309"/>
    <w:rsid w:val="00346BA7"/>
    <w:rsid w:val="00351793"/>
    <w:rsid w:val="0035298F"/>
    <w:rsid w:val="00353E18"/>
    <w:rsid w:val="00355CBE"/>
    <w:rsid w:val="00357084"/>
    <w:rsid w:val="0036099A"/>
    <w:rsid w:val="003615BF"/>
    <w:rsid w:val="00363532"/>
    <w:rsid w:val="003657FA"/>
    <w:rsid w:val="00367244"/>
    <w:rsid w:val="00370342"/>
    <w:rsid w:val="00372CA5"/>
    <w:rsid w:val="00373204"/>
    <w:rsid w:val="003771EA"/>
    <w:rsid w:val="00380FF5"/>
    <w:rsid w:val="00381E5D"/>
    <w:rsid w:val="00383EB3"/>
    <w:rsid w:val="003843E4"/>
    <w:rsid w:val="00385BB4"/>
    <w:rsid w:val="003865B2"/>
    <w:rsid w:val="003874DA"/>
    <w:rsid w:val="00387C19"/>
    <w:rsid w:val="00392003"/>
    <w:rsid w:val="00392758"/>
    <w:rsid w:val="003936A5"/>
    <w:rsid w:val="00395E08"/>
    <w:rsid w:val="003968C3"/>
    <w:rsid w:val="003977AA"/>
    <w:rsid w:val="00397D51"/>
    <w:rsid w:val="003A3421"/>
    <w:rsid w:val="003A593B"/>
    <w:rsid w:val="003A766E"/>
    <w:rsid w:val="003B10F0"/>
    <w:rsid w:val="003B1C0D"/>
    <w:rsid w:val="003C062D"/>
    <w:rsid w:val="003C0F60"/>
    <w:rsid w:val="003C2964"/>
    <w:rsid w:val="003C3CE6"/>
    <w:rsid w:val="003C5B61"/>
    <w:rsid w:val="003D0FE8"/>
    <w:rsid w:val="003D1F4D"/>
    <w:rsid w:val="003D2516"/>
    <w:rsid w:val="003D25C6"/>
    <w:rsid w:val="003D44C0"/>
    <w:rsid w:val="003D69D3"/>
    <w:rsid w:val="003D7E02"/>
    <w:rsid w:val="003E2873"/>
    <w:rsid w:val="003E4599"/>
    <w:rsid w:val="003E659A"/>
    <w:rsid w:val="003E781F"/>
    <w:rsid w:val="003F4892"/>
    <w:rsid w:val="003F6254"/>
    <w:rsid w:val="003F6B1B"/>
    <w:rsid w:val="00402EBF"/>
    <w:rsid w:val="004050E0"/>
    <w:rsid w:val="00410813"/>
    <w:rsid w:val="0041566C"/>
    <w:rsid w:val="004177B2"/>
    <w:rsid w:val="00417EEC"/>
    <w:rsid w:val="004200B8"/>
    <w:rsid w:val="00423C61"/>
    <w:rsid w:val="00425BE8"/>
    <w:rsid w:val="00430143"/>
    <w:rsid w:val="0043438B"/>
    <w:rsid w:val="004407DB"/>
    <w:rsid w:val="0044361E"/>
    <w:rsid w:val="004440E9"/>
    <w:rsid w:val="00445FF9"/>
    <w:rsid w:val="00446026"/>
    <w:rsid w:val="00451440"/>
    <w:rsid w:val="004526D2"/>
    <w:rsid w:val="004538A0"/>
    <w:rsid w:val="004570EC"/>
    <w:rsid w:val="00460825"/>
    <w:rsid w:val="00461323"/>
    <w:rsid w:val="00466878"/>
    <w:rsid w:val="004721F5"/>
    <w:rsid w:val="0047350A"/>
    <w:rsid w:val="0047352A"/>
    <w:rsid w:val="00474298"/>
    <w:rsid w:val="004765E1"/>
    <w:rsid w:val="00480B41"/>
    <w:rsid w:val="00483970"/>
    <w:rsid w:val="00484768"/>
    <w:rsid w:val="00484F27"/>
    <w:rsid w:val="00485A33"/>
    <w:rsid w:val="00487AB5"/>
    <w:rsid w:val="004A06E6"/>
    <w:rsid w:val="004A0DF2"/>
    <w:rsid w:val="004A2E1B"/>
    <w:rsid w:val="004A3232"/>
    <w:rsid w:val="004A416D"/>
    <w:rsid w:val="004B2739"/>
    <w:rsid w:val="004B5122"/>
    <w:rsid w:val="004B5844"/>
    <w:rsid w:val="004C103F"/>
    <w:rsid w:val="004C123A"/>
    <w:rsid w:val="004D1F14"/>
    <w:rsid w:val="004D2973"/>
    <w:rsid w:val="004D3023"/>
    <w:rsid w:val="004D3A23"/>
    <w:rsid w:val="004D4729"/>
    <w:rsid w:val="004E1F2F"/>
    <w:rsid w:val="004E2819"/>
    <w:rsid w:val="004E36A0"/>
    <w:rsid w:val="004E3A08"/>
    <w:rsid w:val="004E3FD1"/>
    <w:rsid w:val="004E6364"/>
    <w:rsid w:val="004F23FE"/>
    <w:rsid w:val="004F243C"/>
    <w:rsid w:val="004F300B"/>
    <w:rsid w:val="004F3324"/>
    <w:rsid w:val="004F3FA3"/>
    <w:rsid w:val="004F5250"/>
    <w:rsid w:val="004F7F84"/>
    <w:rsid w:val="005006C4"/>
    <w:rsid w:val="005028EC"/>
    <w:rsid w:val="00502D70"/>
    <w:rsid w:val="00506B91"/>
    <w:rsid w:val="00510FD2"/>
    <w:rsid w:val="00512915"/>
    <w:rsid w:val="00515623"/>
    <w:rsid w:val="00517717"/>
    <w:rsid w:val="00521E77"/>
    <w:rsid w:val="00527D7A"/>
    <w:rsid w:val="0053072D"/>
    <w:rsid w:val="005320E6"/>
    <w:rsid w:val="005347EE"/>
    <w:rsid w:val="0054261E"/>
    <w:rsid w:val="005461EB"/>
    <w:rsid w:val="0055206C"/>
    <w:rsid w:val="00553CDA"/>
    <w:rsid w:val="00560194"/>
    <w:rsid w:val="00560858"/>
    <w:rsid w:val="0056402F"/>
    <w:rsid w:val="00570CE2"/>
    <w:rsid w:val="0057356A"/>
    <w:rsid w:val="0057491E"/>
    <w:rsid w:val="00576D8B"/>
    <w:rsid w:val="00581FC6"/>
    <w:rsid w:val="00582A0C"/>
    <w:rsid w:val="0058715F"/>
    <w:rsid w:val="005876EC"/>
    <w:rsid w:val="005913B4"/>
    <w:rsid w:val="00591F82"/>
    <w:rsid w:val="005931B4"/>
    <w:rsid w:val="0059514B"/>
    <w:rsid w:val="0059793F"/>
    <w:rsid w:val="005A4B4D"/>
    <w:rsid w:val="005B2745"/>
    <w:rsid w:val="005B34F7"/>
    <w:rsid w:val="005B5C39"/>
    <w:rsid w:val="005B6585"/>
    <w:rsid w:val="005B70D3"/>
    <w:rsid w:val="005C0A44"/>
    <w:rsid w:val="005C1073"/>
    <w:rsid w:val="005C3635"/>
    <w:rsid w:val="005C5C7E"/>
    <w:rsid w:val="005D0CA8"/>
    <w:rsid w:val="005D7BDC"/>
    <w:rsid w:val="005E0152"/>
    <w:rsid w:val="005E0D63"/>
    <w:rsid w:val="005E739D"/>
    <w:rsid w:val="005E77B2"/>
    <w:rsid w:val="005F737B"/>
    <w:rsid w:val="00602AD4"/>
    <w:rsid w:val="006053BB"/>
    <w:rsid w:val="00606357"/>
    <w:rsid w:val="00617EAB"/>
    <w:rsid w:val="00620459"/>
    <w:rsid w:val="0062216E"/>
    <w:rsid w:val="006222F8"/>
    <w:rsid w:val="00626657"/>
    <w:rsid w:val="00626A13"/>
    <w:rsid w:val="00626B09"/>
    <w:rsid w:val="00630931"/>
    <w:rsid w:val="00630B29"/>
    <w:rsid w:val="00630CE8"/>
    <w:rsid w:val="0063311E"/>
    <w:rsid w:val="006351EF"/>
    <w:rsid w:val="00636000"/>
    <w:rsid w:val="006400CE"/>
    <w:rsid w:val="006402A7"/>
    <w:rsid w:val="00642EBB"/>
    <w:rsid w:val="00645777"/>
    <w:rsid w:val="0064609A"/>
    <w:rsid w:val="00650C3C"/>
    <w:rsid w:val="00653B52"/>
    <w:rsid w:val="00656151"/>
    <w:rsid w:val="00662198"/>
    <w:rsid w:val="00662B7A"/>
    <w:rsid w:val="006645F8"/>
    <w:rsid w:val="006669AA"/>
    <w:rsid w:val="00670D58"/>
    <w:rsid w:val="00674857"/>
    <w:rsid w:val="00676BAB"/>
    <w:rsid w:val="00687ABF"/>
    <w:rsid w:val="0069162C"/>
    <w:rsid w:val="006927B6"/>
    <w:rsid w:val="00692F11"/>
    <w:rsid w:val="00693456"/>
    <w:rsid w:val="00693BBA"/>
    <w:rsid w:val="006A09AA"/>
    <w:rsid w:val="006A150B"/>
    <w:rsid w:val="006A1FC8"/>
    <w:rsid w:val="006A60AF"/>
    <w:rsid w:val="006A6F38"/>
    <w:rsid w:val="006A7627"/>
    <w:rsid w:val="006B03D1"/>
    <w:rsid w:val="006B1FA2"/>
    <w:rsid w:val="006B3F69"/>
    <w:rsid w:val="006B48B6"/>
    <w:rsid w:val="006C032D"/>
    <w:rsid w:val="006C19CD"/>
    <w:rsid w:val="006C20F6"/>
    <w:rsid w:val="006C50BA"/>
    <w:rsid w:val="006C541D"/>
    <w:rsid w:val="006C5E39"/>
    <w:rsid w:val="006D2075"/>
    <w:rsid w:val="006D3F7E"/>
    <w:rsid w:val="006E159C"/>
    <w:rsid w:val="006E3F78"/>
    <w:rsid w:val="006E4F0E"/>
    <w:rsid w:val="006F6FD8"/>
    <w:rsid w:val="006F79E0"/>
    <w:rsid w:val="0070023D"/>
    <w:rsid w:val="00700335"/>
    <w:rsid w:val="0070144F"/>
    <w:rsid w:val="00704649"/>
    <w:rsid w:val="007046AE"/>
    <w:rsid w:val="007047DE"/>
    <w:rsid w:val="00704C0F"/>
    <w:rsid w:val="0071234A"/>
    <w:rsid w:val="007123AA"/>
    <w:rsid w:val="0072076C"/>
    <w:rsid w:val="00721850"/>
    <w:rsid w:val="007220E5"/>
    <w:rsid w:val="007239F8"/>
    <w:rsid w:val="00725976"/>
    <w:rsid w:val="00726449"/>
    <w:rsid w:val="00727D2A"/>
    <w:rsid w:val="00733386"/>
    <w:rsid w:val="007335CD"/>
    <w:rsid w:val="007350F1"/>
    <w:rsid w:val="00735644"/>
    <w:rsid w:val="0073603F"/>
    <w:rsid w:val="00740F5F"/>
    <w:rsid w:val="007417F4"/>
    <w:rsid w:val="007506B9"/>
    <w:rsid w:val="00753C43"/>
    <w:rsid w:val="007553BC"/>
    <w:rsid w:val="00755D8B"/>
    <w:rsid w:val="00760F0D"/>
    <w:rsid w:val="00764A61"/>
    <w:rsid w:val="00765047"/>
    <w:rsid w:val="00765354"/>
    <w:rsid w:val="00765A10"/>
    <w:rsid w:val="00770866"/>
    <w:rsid w:val="00770BE1"/>
    <w:rsid w:val="007729C8"/>
    <w:rsid w:val="007742E4"/>
    <w:rsid w:val="00774E97"/>
    <w:rsid w:val="00776A39"/>
    <w:rsid w:val="00776D8B"/>
    <w:rsid w:val="00780EE9"/>
    <w:rsid w:val="00783915"/>
    <w:rsid w:val="00785E6C"/>
    <w:rsid w:val="007A04AD"/>
    <w:rsid w:val="007A0E3A"/>
    <w:rsid w:val="007A2BC8"/>
    <w:rsid w:val="007B0C4D"/>
    <w:rsid w:val="007B2D8E"/>
    <w:rsid w:val="007B539C"/>
    <w:rsid w:val="007B6D03"/>
    <w:rsid w:val="007B7612"/>
    <w:rsid w:val="007C0EF8"/>
    <w:rsid w:val="007C167D"/>
    <w:rsid w:val="007C3F76"/>
    <w:rsid w:val="007C49F2"/>
    <w:rsid w:val="007C523D"/>
    <w:rsid w:val="007C583C"/>
    <w:rsid w:val="007D0969"/>
    <w:rsid w:val="007D1114"/>
    <w:rsid w:val="007D3761"/>
    <w:rsid w:val="007D7247"/>
    <w:rsid w:val="007E0555"/>
    <w:rsid w:val="007E08B9"/>
    <w:rsid w:val="007E1BB8"/>
    <w:rsid w:val="007E2B66"/>
    <w:rsid w:val="007E4BEB"/>
    <w:rsid w:val="007E5FB0"/>
    <w:rsid w:val="007E6176"/>
    <w:rsid w:val="007E6F9A"/>
    <w:rsid w:val="007E77F7"/>
    <w:rsid w:val="007F178C"/>
    <w:rsid w:val="007F1CAD"/>
    <w:rsid w:val="007F293D"/>
    <w:rsid w:val="007F5671"/>
    <w:rsid w:val="008030D4"/>
    <w:rsid w:val="008059D8"/>
    <w:rsid w:val="00806B91"/>
    <w:rsid w:val="008070A1"/>
    <w:rsid w:val="008072A5"/>
    <w:rsid w:val="00811223"/>
    <w:rsid w:val="0081401D"/>
    <w:rsid w:val="0081456F"/>
    <w:rsid w:val="00820D15"/>
    <w:rsid w:val="00823361"/>
    <w:rsid w:val="00825E07"/>
    <w:rsid w:val="00826E5A"/>
    <w:rsid w:val="008273A9"/>
    <w:rsid w:val="00831F3C"/>
    <w:rsid w:val="008331CD"/>
    <w:rsid w:val="00840E23"/>
    <w:rsid w:val="008419BE"/>
    <w:rsid w:val="00842199"/>
    <w:rsid w:val="00842E46"/>
    <w:rsid w:val="00844C6D"/>
    <w:rsid w:val="008465AE"/>
    <w:rsid w:val="008468A6"/>
    <w:rsid w:val="00863D32"/>
    <w:rsid w:val="00864B15"/>
    <w:rsid w:val="0086704C"/>
    <w:rsid w:val="00870C86"/>
    <w:rsid w:val="00876ED1"/>
    <w:rsid w:val="00885A51"/>
    <w:rsid w:val="008916EE"/>
    <w:rsid w:val="00891830"/>
    <w:rsid w:val="00894083"/>
    <w:rsid w:val="008A10B5"/>
    <w:rsid w:val="008A2492"/>
    <w:rsid w:val="008A4A67"/>
    <w:rsid w:val="008A4B0F"/>
    <w:rsid w:val="008A6A45"/>
    <w:rsid w:val="008B0B1A"/>
    <w:rsid w:val="008B23DB"/>
    <w:rsid w:val="008B6612"/>
    <w:rsid w:val="008C0674"/>
    <w:rsid w:val="008C2B8F"/>
    <w:rsid w:val="008C3080"/>
    <w:rsid w:val="008C689D"/>
    <w:rsid w:val="008D1070"/>
    <w:rsid w:val="008E1354"/>
    <w:rsid w:val="008E1405"/>
    <w:rsid w:val="008E2180"/>
    <w:rsid w:val="008E4F42"/>
    <w:rsid w:val="008E71C1"/>
    <w:rsid w:val="008E7F7A"/>
    <w:rsid w:val="008F5A64"/>
    <w:rsid w:val="008F6166"/>
    <w:rsid w:val="009006A5"/>
    <w:rsid w:val="0090318B"/>
    <w:rsid w:val="009041F6"/>
    <w:rsid w:val="009055C3"/>
    <w:rsid w:val="00905A1B"/>
    <w:rsid w:val="00913445"/>
    <w:rsid w:val="009172FB"/>
    <w:rsid w:val="00917BF8"/>
    <w:rsid w:val="00917D09"/>
    <w:rsid w:val="009211B2"/>
    <w:rsid w:val="00922587"/>
    <w:rsid w:val="00924658"/>
    <w:rsid w:val="0092501A"/>
    <w:rsid w:val="009275CA"/>
    <w:rsid w:val="00927A5C"/>
    <w:rsid w:val="00927B16"/>
    <w:rsid w:val="0093293B"/>
    <w:rsid w:val="009333DC"/>
    <w:rsid w:val="009335F0"/>
    <w:rsid w:val="00937C99"/>
    <w:rsid w:val="00937D63"/>
    <w:rsid w:val="00942DB3"/>
    <w:rsid w:val="009458C0"/>
    <w:rsid w:val="00954A2A"/>
    <w:rsid w:val="00954EE1"/>
    <w:rsid w:val="00962FD6"/>
    <w:rsid w:val="00963604"/>
    <w:rsid w:val="00963EAB"/>
    <w:rsid w:val="00964CB1"/>
    <w:rsid w:val="00971D56"/>
    <w:rsid w:val="00972F73"/>
    <w:rsid w:val="00972FAF"/>
    <w:rsid w:val="00974F0F"/>
    <w:rsid w:val="009809A8"/>
    <w:rsid w:val="009812F6"/>
    <w:rsid w:val="00982BEC"/>
    <w:rsid w:val="0098335E"/>
    <w:rsid w:val="00984F56"/>
    <w:rsid w:val="00990A46"/>
    <w:rsid w:val="00995C23"/>
    <w:rsid w:val="00997B95"/>
    <w:rsid w:val="009A2B12"/>
    <w:rsid w:val="009A61F2"/>
    <w:rsid w:val="009B4674"/>
    <w:rsid w:val="009B46F1"/>
    <w:rsid w:val="009C65A2"/>
    <w:rsid w:val="009C6647"/>
    <w:rsid w:val="009C7595"/>
    <w:rsid w:val="009C7CC3"/>
    <w:rsid w:val="009D10B0"/>
    <w:rsid w:val="009D180D"/>
    <w:rsid w:val="009D53F6"/>
    <w:rsid w:val="009D665B"/>
    <w:rsid w:val="009E0727"/>
    <w:rsid w:val="009E46E6"/>
    <w:rsid w:val="009F120B"/>
    <w:rsid w:val="009F125A"/>
    <w:rsid w:val="009F4367"/>
    <w:rsid w:val="009F48AF"/>
    <w:rsid w:val="009F556A"/>
    <w:rsid w:val="009F5A24"/>
    <w:rsid w:val="009F7BA6"/>
    <w:rsid w:val="009F7E68"/>
    <w:rsid w:val="00A01E81"/>
    <w:rsid w:val="00A02A92"/>
    <w:rsid w:val="00A03541"/>
    <w:rsid w:val="00A03FA8"/>
    <w:rsid w:val="00A05056"/>
    <w:rsid w:val="00A051A8"/>
    <w:rsid w:val="00A05F51"/>
    <w:rsid w:val="00A07F6A"/>
    <w:rsid w:val="00A10771"/>
    <w:rsid w:val="00A12DFF"/>
    <w:rsid w:val="00A15477"/>
    <w:rsid w:val="00A16ECD"/>
    <w:rsid w:val="00A412A4"/>
    <w:rsid w:val="00A41323"/>
    <w:rsid w:val="00A41826"/>
    <w:rsid w:val="00A42996"/>
    <w:rsid w:val="00A4472D"/>
    <w:rsid w:val="00A51C64"/>
    <w:rsid w:val="00A53355"/>
    <w:rsid w:val="00A53823"/>
    <w:rsid w:val="00A53D05"/>
    <w:rsid w:val="00A5725B"/>
    <w:rsid w:val="00A639C4"/>
    <w:rsid w:val="00A67124"/>
    <w:rsid w:val="00A6758F"/>
    <w:rsid w:val="00A7258A"/>
    <w:rsid w:val="00A72A2D"/>
    <w:rsid w:val="00A74352"/>
    <w:rsid w:val="00A748EE"/>
    <w:rsid w:val="00A76EF0"/>
    <w:rsid w:val="00A80E7E"/>
    <w:rsid w:val="00A842FE"/>
    <w:rsid w:val="00A84DA9"/>
    <w:rsid w:val="00A87B65"/>
    <w:rsid w:val="00A9146A"/>
    <w:rsid w:val="00A91AF7"/>
    <w:rsid w:val="00A93429"/>
    <w:rsid w:val="00A94629"/>
    <w:rsid w:val="00A968A1"/>
    <w:rsid w:val="00AA53D9"/>
    <w:rsid w:val="00AA66B7"/>
    <w:rsid w:val="00AA6A4D"/>
    <w:rsid w:val="00AB0AB6"/>
    <w:rsid w:val="00AB11A3"/>
    <w:rsid w:val="00AB2B9C"/>
    <w:rsid w:val="00AB2C90"/>
    <w:rsid w:val="00AB4042"/>
    <w:rsid w:val="00AB42BC"/>
    <w:rsid w:val="00AB6126"/>
    <w:rsid w:val="00AC55A6"/>
    <w:rsid w:val="00AD01AE"/>
    <w:rsid w:val="00AD06BF"/>
    <w:rsid w:val="00AD360B"/>
    <w:rsid w:val="00AD4F67"/>
    <w:rsid w:val="00AD79CA"/>
    <w:rsid w:val="00AE0ED8"/>
    <w:rsid w:val="00AE0F43"/>
    <w:rsid w:val="00AE4A68"/>
    <w:rsid w:val="00AE7F0A"/>
    <w:rsid w:val="00AF0BA7"/>
    <w:rsid w:val="00B01B66"/>
    <w:rsid w:val="00B01CF8"/>
    <w:rsid w:val="00B03BFF"/>
    <w:rsid w:val="00B05EBF"/>
    <w:rsid w:val="00B07941"/>
    <w:rsid w:val="00B101DE"/>
    <w:rsid w:val="00B1092B"/>
    <w:rsid w:val="00B1649E"/>
    <w:rsid w:val="00B2007E"/>
    <w:rsid w:val="00B22202"/>
    <w:rsid w:val="00B23F8D"/>
    <w:rsid w:val="00B25BA9"/>
    <w:rsid w:val="00B2628D"/>
    <w:rsid w:val="00B2754A"/>
    <w:rsid w:val="00B27E95"/>
    <w:rsid w:val="00B30AE5"/>
    <w:rsid w:val="00B33145"/>
    <w:rsid w:val="00B33280"/>
    <w:rsid w:val="00B33386"/>
    <w:rsid w:val="00B33DFF"/>
    <w:rsid w:val="00B360B1"/>
    <w:rsid w:val="00B4097A"/>
    <w:rsid w:val="00B40F09"/>
    <w:rsid w:val="00B41022"/>
    <w:rsid w:val="00B454D7"/>
    <w:rsid w:val="00B45785"/>
    <w:rsid w:val="00B45FF7"/>
    <w:rsid w:val="00B47036"/>
    <w:rsid w:val="00B47C63"/>
    <w:rsid w:val="00B50F7A"/>
    <w:rsid w:val="00B55274"/>
    <w:rsid w:val="00B62A8F"/>
    <w:rsid w:val="00B63445"/>
    <w:rsid w:val="00B6346E"/>
    <w:rsid w:val="00B66295"/>
    <w:rsid w:val="00B6748D"/>
    <w:rsid w:val="00B6758C"/>
    <w:rsid w:val="00B707C6"/>
    <w:rsid w:val="00B7622D"/>
    <w:rsid w:val="00B82BAC"/>
    <w:rsid w:val="00B82E2F"/>
    <w:rsid w:val="00B82E59"/>
    <w:rsid w:val="00B831AE"/>
    <w:rsid w:val="00B84368"/>
    <w:rsid w:val="00B86136"/>
    <w:rsid w:val="00B91BD6"/>
    <w:rsid w:val="00B91CD3"/>
    <w:rsid w:val="00B92561"/>
    <w:rsid w:val="00B95E73"/>
    <w:rsid w:val="00B95FF1"/>
    <w:rsid w:val="00B96BC1"/>
    <w:rsid w:val="00BA00B4"/>
    <w:rsid w:val="00BA7177"/>
    <w:rsid w:val="00BA7F4E"/>
    <w:rsid w:val="00BB0722"/>
    <w:rsid w:val="00BB08C8"/>
    <w:rsid w:val="00BB2B1C"/>
    <w:rsid w:val="00BB2B45"/>
    <w:rsid w:val="00BB3421"/>
    <w:rsid w:val="00BB68B5"/>
    <w:rsid w:val="00BC3210"/>
    <w:rsid w:val="00BC3D3E"/>
    <w:rsid w:val="00BC4F33"/>
    <w:rsid w:val="00BC52AD"/>
    <w:rsid w:val="00BC6AB3"/>
    <w:rsid w:val="00BC6D13"/>
    <w:rsid w:val="00BD52AA"/>
    <w:rsid w:val="00BE299B"/>
    <w:rsid w:val="00BE4FC7"/>
    <w:rsid w:val="00BE6385"/>
    <w:rsid w:val="00BF215F"/>
    <w:rsid w:val="00BF4779"/>
    <w:rsid w:val="00BF5547"/>
    <w:rsid w:val="00BF6B6C"/>
    <w:rsid w:val="00BF7242"/>
    <w:rsid w:val="00BF7943"/>
    <w:rsid w:val="00C00557"/>
    <w:rsid w:val="00C01274"/>
    <w:rsid w:val="00C023D8"/>
    <w:rsid w:val="00C02C3C"/>
    <w:rsid w:val="00C04C10"/>
    <w:rsid w:val="00C06D21"/>
    <w:rsid w:val="00C071AD"/>
    <w:rsid w:val="00C142CA"/>
    <w:rsid w:val="00C169C5"/>
    <w:rsid w:val="00C21FAC"/>
    <w:rsid w:val="00C24A26"/>
    <w:rsid w:val="00C25C82"/>
    <w:rsid w:val="00C33094"/>
    <w:rsid w:val="00C336F5"/>
    <w:rsid w:val="00C33C6F"/>
    <w:rsid w:val="00C34175"/>
    <w:rsid w:val="00C3690C"/>
    <w:rsid w:val="00C3761D"/>
    <w:rsid w:val="00C37A6D"/>
    <w:rsid w:val="00C403EC"/>
    <w:rsid w:val="00C529FB"/>
    <w:rsid w:val="00C53040"/>
    <w:rsid w:val="00C5326C"/>
    <w:rsid w:val="00C5589B"/>
    <w:rsid w:val="00C558C3"/>
    <w:rsid w:val="00C56346"/>
    <w:rsid w:val="00C56BB1"/>
    <w:rsid w:val="00C56C2C"/>
    <w:rsid w:val="00C74312"/>
    <w:rsid w:val="00C74ADB"/>
    <w:rsid w:val="00C77829"/>
    <w:rsid w:val="00C82987"/>
    <w:rsid w:val="00C90E73"/>
    <w:rsid w:val="00C9229F"/>
    <w:rsid w:val="00C924BA"/>
    <w:rsid w:val="00C947ED"/>
    <w:rsid w:val="00C95B31"/>
    <w:rsid w:val="00CA41A5"/>
    <w:rsid w:val="00CA4A27"/>
    <w:rsid w:val="00CB6214"/>
    <w:rsid w:val="00CB6F49"/>
    <w:rsid w:val="00CC671E"/>
    <w:rsid w:val="00CD0A32"/>
    <w:rsid w:val="00CD1EEE"/>
    <w:rsid w:val="00CD341F"/>
    <w:rsid w:val="00CD4354"/>
    <w:rsid w:val="00CD47CD"/>
    <w:rsid w:val="00CD5850"/>
    <w:rsid w:val="00CD7F76"/>
    <w:rsid w:val="00CE2A07"/>
    <w:rsid w:val="00CF1D6E"/>
    <w:rsid w:val="00CF316E"/>
    <w:rsid w:val="00CF3474"/>
    <w:rsid w:val="00CF3F9C"/>
    <w:rsid w:val="00CF5038"/>
    <w:rsid w:val="00CF5266"/>
    <w:rsid w:val="00CF5607"/>
    <w:rsid w:val="00CF5F86"/>
    <w:rsid w:val="00CF68DB"/>
    <w:rsid w:val="00CF6C88"/>
    <w:rsid w:val="00CF77EF"/>
    <w:rsid w:val="00D00417"/>
    <w:rsid w:val="00D01D02"/>
    <w:rsid w:val="00D03013"/>
    <w:rsid w:val="00D061D7"/>
    <w:rsid w:val="00D06739"/>
    <w:rsid w:val="00D11EC5"/>
    <w:rsid w:val="00D12488"/>
    <w:rsid w:val="00D1621B"/>
    <w:rsid w:val="00D16839"/>
    <w:rsid w:val="00D168E8"/>
    <w:rsid w:val="00D17BE8"/>
    <w:rsid w:val="00D225A7"/>
    <w:rsid w:val="00D273BC"/>
    <w:rsid w:val="00D27715"/>
    <w:rsid w:val="00D34A45"/>
    <w:rsid w:val="00D3524D"/>
    <w:rsid w:val="00D40720"/>
    <w:rsid w:val="00D42F8C"/>
    <w:rsid w:val="00D462D3"/>
    <w:rsid w:val="00D51FB2"/>
    <w:rsid w:val="00D53CCD"/>
    <w:rsid w:val="00D6041F"/>
    <w:rsid w:val="00D61F30"/>
    <w:rsid w:val="00D643D6"/>
    <w:rsid w:val="00D6547C"/>
    <w:rsid w:val="00D668EC"/>
    <w:rsid w:val="00D66B2B"/>
    <w:rsid w:val="00D66D22"/>
    <w:rsid w:val="00D71C96"/>
    <w:rsid w:val="00D7777B"/>
    <w:rsid w:val="00D83653"/>
    <w:rsid w:val="00D92455"/>
    <w:rsid w:val="00D92EF4"/>
    <w:rsid w:val="00D93D10"/>
    <w:rsid w:val="00D93FC7"/>
    <w:rsid w:val="00D97B34"/>
    <w:rsid w:val="00DA154A"/>
    <w:rsid w:val="00DA5767"/>
    <w:rsid w:val="00DB179F"/>
    <w:rsid w:val="00DB1F3C"/>
    <w:rsid w:val="00DB3CFF"/>
    <w:rsid w:val="00DB75FF"/>
    <w:rsid w:val="00DC09EC"/>
    <w:rsid w:val="00DC224B"/>
    <w:rsid w:val="00DC30ED"/>
    <w:rsid w:val="00DC4344"/>
    <w:rsid w:val="00DC6FFB"/>
    <w:rsid w:val="00DC70EC"/>
    <w:rsid w:val="00DC7583"/>
    <w:rsid w:val="00DD0A9C"/>
    <w:rsid w:val="00DD0E05"/>
    <w:rsid w:val="00DD229B"/>
    <w:rsid w:val="00DD2B0F"/>
    <w:rsid w:val="00DD4E74"/>
    <w:rsid w:val="00DD7623"/>
    <w:rsid w:val="00DE1D73"/>
    <w:rsid w:val="00DE27E4"/>
    <w:rsid w:val="00DE46D5"/>
    <w:rsid w:val="00DE6FE8"/>
    <w:rsid w:val="00DF1F66"/>
    <w:rsid w:val="00E0012D"/>
    <w:rsid w:val="00E00AAB"/>
    <w:rsid w:val="00E0149F"/>
    <w:rsid w:val="00E015F6"/>
    <w:rsid w:val="00E01F81"/>
    <w:rsid w:val="00E07AB7"/>
    <w:rsid w:val="00E112CA"/>
    <w:rsid w:val="00E12CE4"/>
    <w:rsid w:val="00E150AA"/>
    <w:rsid w:val="00E17202"/>
    <w:rsid w:val="00E20142"/>
    <w:rsid w:val="00E20CDE"/>
    <w:rsid w:val="00E20F61"/>
    <w:rsid w:val="00E2172E"/>
    <w:rsid w:val="00E222BC"/>
    <w:rsid w:val="00E24AB3"/>
    <w:rsid w:val="00E253B6"/>
    <w:rsid w:val="00E25651"/>
    <w:rsid w:val="00E31EFC"/>
    <w:rsid w:val="00E33836"/>
    <w:rsid w:val="00E3774E"/>
    <w:rsid w:val="00E378A2"/>
    <w:rsid w:val="00E37E48"/>
    <w:rsid w:val="00E46618"/>
    <w:rsid w:val="00E47BCD"/>
    <w:rsid w:val="00E503AC"/>
    <w:rsid w:val="00E5373F"/>
    <w:rsid w:val="00E560CB"/>
    <w:rsid w:val="00E56994"/>
    <w:rsid w:val="00E56BDA"/>
    <w:rsid w:val="00E6094D"/>
    <w:rsid w:val="00E61D13"/>
    <w:rsid w:val="00E629CF"/>
    <w:rsid w:val="00E646C4"/>
    <w:rsid w:val="00E6649C"/>
    <w:rsid w:val="00E66574"/>
    <w:rsid w:val="00E70E74"/>
    <w:rsid w:val="00E76A4E"/>
    <w:rsid w:val="00E76C00"/>
    <w:rsid w:val="00E77580"/>
    <w:rsid w:val="00E77749"/>
    <w:rsid w:val="00E84B41"/>
    <w:rsid w:val="00E86CCA"/>
    <w:rsid w:val="00E9169C"/>
    <w:rsid w:val="00E9213E"/>
    <w:rsid w:val="00E94A98"/>
    <w:rsid w:val="00E95760"/>
    <w:rsid w:val="00E96641"/>
    <w:rsid w:val="00EA08FE"/>
    <w:rsid w:val="00EA766B"/>
    <w:rsid w:val="00EB024C"/>
    <w:rsid w:val="00EB0863"/>
    <w:rsid w:val="00EB6246"/>
    <w:rsid w:val="00EC1A69"/>
    <w:rsid w:val="00EC3617"/>
    <w:rsid w:val="00EC4EB7"/>
    <w:rsid w:val="00ED06EF"/>
    <w:rsid w:val="00ED1ED0"/>
    <w:rsid w:val="00ED2B0E"/>
    <w:rsid w:val="00ED2F10"/>
    <w:rsid w:val="00ED33F2"/>
    <w:rsid w:val="00ED44D0"/>
    <w:rsid w:val="00ED77EA"/>
    <w:rsid w:val="00EE304D"/>
    <w:rsid w:val="00EE3BF2"/>
    <w:rsid w:val="00EE47A6"/>
    <w:rsid w:val="00EE4F2A"/>
    <w:rsid w:val="00EE5292"/>
    <w:rsid w:val="00EF5F1C"/>
    <w:rsid w:val="00EF649F"/>
    <w:rsid w:val="00F02012"/>
    <w:rsid w:val="00F03CCD"/>
    <w:rsid w:val="00F07710"/>
    <w:rsid w:val="00F07A86"/>
    <w:rsid w:val="00F12590"/>
    <w:rsid w:val="00F13A62"/>
    <w:rsid w:val="00F13C3F"/>
    <w:rsid w:val="00F142D8"/>
    <w:rsid w:val="00F143AA"/>
    <w:rsid w:val="00F14A18"/>
    <w:rsid w:val="00F160ED"/>
    <w:rsid w:val="00F17EC3"/>
    <w:rsid w:val="00F20BCC"/>
    <w:rsid w:val="00F21FD6"/>
    <w:rsid w:val="00F23476"/>
    <w:rsid w:val="00F23EDF"/>
    <w:rsid w:val="00F245DA"/>
    <w:rsid w:val="00F31587"/>
    <w:rsid w:val="00F31F49"/>
    <w:rsid w:val="00F33D16"/>
    <w:rsid w:val="00F36487"/>
    <w:rsid w:val="00F36A54"/>
    <w:rsid w:val="00F378A8"/>
    <w:rsid w:val="00F43345"/>
    <w:rsid w:val="00F464C4"/>
    <w:rsid w:val="00F4747E"/>
    <w:rsid w:val="00F47FB8"/>
    <w:rsid w:val="00F53395"/>
    <w:rsid w:val="00F5590D"/>
    <w:rsid w:val="00F56B87"/>
    <w:rsid w:val="00F56DC5"/>
    <w:rsid w:val="00F602CD"/>
    <w:rsid w:val="00F60991"/>
    <w:rsid w:val="00F60D6D"/>
    <w:rsid w:val="00F61795"/>
    <w:rsid w:val="00F63DB3"/>
    <w:rsid w:val="00F645D4"/>
    <w:rsid w:val="00F65B7A"/>
    <w:rsid w:val="00F70A6A"/>
    <w:rsid w:val="00F712E0"/>
    <w:rsid w:val="00F71BE2"/>
    <w:rsid w:val="00F73B49"/>
    <w:rsid w:val="00F75F26"/>
    <w:rsid w:val="00F80B94"/>
    <w:rsid w:val="00F8142E"/>
    <w:rsid w:val="00F858DF"/>
    <w:rsid w:val="00F90E67"/>
    <w:rsid w:val="00FA3344"/>
    <w:rsid w:val="00FA4E6B"/>
    <w:rsid w:val="00FB0B41"/>
    <w:rsid w:val="00FB59E8"/>
    <w:rsid w:val="00FC2418"/>
    <w:rsid w:val="00FC436F"/>
    <w:rsid w:val="00FC475E"/>
    <w:rsid w:val="00FC5AE1"/>
    <w:rsid w:val="00FC6280"/>
    <w:rsid w:val="00FD0FD6"/>
    <w:rsid w:val="00FD1714"/>
    <w:rsid w:val="00FD1820"/>
    <w:rsid w:val="00FD2B3D"/>
    <w:rsid w:val="00FD3B67"/>
    <w:rsid w:val="00FD422F"/>
    <w:rsid w:val="00FD521A"/>
    <w:rsid w:val="00FD73DA"/>
    <w:rsid w:val="00FD741F"/>
    <w:rsid w:val="00FE0CEA"/>
    <w:rsid w:val="00FE0EE2"/>
    <w:rsid w:val="00FE0FF0"/>
    <w:rsid w:val="00FE1E7F"/>
    <w:rsid w:val="00FE2204"/>
    <w:rsid w:val="00FE7222"/>
    <w:rsid w:val="00FE7491"/>
    <w:rsid w:val="00FF1114"/>
    <w:rsid w:val="00FF1CC1"/>
    <w:rsid w:val="00FF3671"/>
    <w:rsid w:val="00FF5036"/>
    <w:rsid w:val="00FF679E"/>
    <w:rsid w:val="00FF7475"/>
    <w:rsid w:val="033E6677"/>
    <w:rsid w:val="0792C6ED"/>
    <w:rsid w:val="0D5ADA7C"/>
    <w:rsid w:val="28A27616"/>
    <w:rsid w:val="480D87DF"/>
    <w:rsid w:val="510C5CB7"/>
    <w:rsid w:val="515874F3"/>
    <w:rsid w:val="601D82B7"/>
    <w:rsid w:val="72C339D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245F"/>
  <w15:docId w15:val="{C9E2C644-B6BA-439C-B555-C98CDB1B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9FB"/>
    <w:rPr>
      <w:rFonts w:ascii="INNIO" w:hAnsi="INNIO" w:cs="Calibri"/>
      <w:sz w:val="20"/>
    </w:rPr>
  </w:style>
  <w:style w:type="paragraph" w:styleId="berschrift2">
    <w:name w:val="heading 2"/>
    <w:aliases w:val="PRESSEMITTEILUNG"/>
    <w:next w:val="Standard"/>
    <w:link w:val="berschrift2Zchn"/>
    <w:autoRedefine/>
    <w:uiPriority w:val="9"/>
    <w:unhideWhenUsed/>
    <w:qFormat/>
    <w:rsid w:val="00F23EDF"/>
    <w:pPr>
      <w:keepNext/>
      <w:keepLines/>
      <w:spacing w:after="200"/>
      <w:outlineLvl w:val="1"/>
    </w:pPr>
    <w:rPr>
      <w:rFonts w:ascii="INNIO" w:eastAsiaTheme="majorEastAsia" w:hAnsi="INNIO" w:cstheme="majorBidi"/>
      <w:b/>
      <w:caps/>
      <w:sz w:val="24"/>
      <w:szCs w:val="26"/>
      <w:lang w:val="en-US" w:eastAsia="de-DE"/>
    </w:rPr>
  </w:style>
  <w:style w:type="paragraph" w:styleId="berschrift3">
    <w:name w:val="heading 3"/>
    <w:basedOn w:val="Standard"/>
    <w:next w:val="Standard"/>
    <w:link w:val="berschrift3Zchn"/>
    <w:uiPriority w:val="9"/>
    <w:semiHidden/>
    <w:unhideWhenUsed/>
    <w:rsid w:val="00385BB4"/>
    <w:pPr>
      <w:keepNext/>
      <w:keepLines/>
      <w:spacing w:before="40" w:after="0"/>
      <w:outlineLvl w:val="2"/>
    </w:pPr>
    <w:rPr>
      <w:rFonts w:asciiTheme="majorHAnsi" w:eastAsiaTheme="majorEastAsia" w:hAnsiTheme="majorHAnsi" w:cstheme="majorBidi"/>
      <w:color w:val="126D40" w:themeColor="accent1" w:themeShade="7F"/>
      <w:sz w:val="24"/>
      <w:szCs w:val="24"/>
    </w:rPr>
  </w:style>
  <w:style w:type="paragraph" w:styleId="berschrift4">
    <w:name w:val="heading 4"/>
    <w:basedOn w:val="Standard"/>
    <w:next w:val="Standard"/>
    <w:link w:val="berschrift4Zchn"/>
    <w:uiPriority w:val="9"/>
    <w:semiHidden/>
    <w:unhideWhenUsed/>
    <w:qFormat/>
    <w:rsid w:val="008E7F7A"/>
    <w:pPr>
      <w:keepNext/>
      <w:keepLines/>
      <w:spacing w:before="40" w:after="0"/>
      <w:outlineLvl w:val="3"/>
    </w:pPr>
    <w:rPr>
      <w:rFonts w:asciiTheme="majorHAnsi" w:eastAsiaTheme="majorEastAsia" w:hAnsiTheme="majorHAnsi" w:cstheme="majorBidi"/>
      <w:i/>
      <w:iCs/>
      <w:color w:val="1BA46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1EF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1EF0"/>
    <w:rPr>
      <w:rFonts w:ascii="Segoe UI" w:hAnsi="Segoe UI" w:cs="Segoe UI"/>
      <w:sz w:val="18"/>
      <w:szCs w:val="18"/>
    </w:rPr>
  </w:style>
  <w:style w:type="character" w:styleId="Kommentarzeichen">
    <w:name w:val="annotation reference"/>
    <w:basedOn w:val="Absatz-Standardschriftart"/>
    <w:uiPriority w:val="99"/>
    <w:semiHidden/>
    <w:unhideWhenUsed/>
    <w:rsid w:val="000408AE"/>
    <w:rPr>
      <w:sz w:val="16"/>
      <w:szCs w:val="16"/>
    </w:rPr>
  </w:style>
  <w:style w:type="paragraph" w:styleId="Kommentartext">
    <w:name w:val="annotation text"/>
    <w:basedOn w:val="Standard"/>
    <w:link w:val="KommentartextZchn"/>
    <w:uiPriority w:val="99"/>
    <w:unhideWhenUsed/>
    <w:rsid w:val="000408AE"/>
    <w:rPr>
      <w:szCs w:val="20"/>
    </w:rPr>
  </w:style>
  <w:style w:type="character" w:customStyle="1" w:styleId="KommentartextZchn">
    <w:name w:val="Kommentartext Zchn"/>
    <w:basedOn w:val="Absatz-Standardschriftart"/>
    <w:link w:val="Kommentartext"/>
    <w:uiPriority w:val="99"/>
    <w:rsid w:val="000408AE"/>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408AE"/>
    <w:rPr>
      <w:b/>
      <w:bCs/>
    </w:rPr>
  </w:style>
  <w:style w:type="character" w:customStyle="1" w:styleId="KommentarthemaZchn">
    <w:name w:val="Kommentarthema Zchn"/>
    <w:basedOn w:val="KommentartextZchn"/>
    <w:link w:val="Kommentarthema"/>
    <w:uiPriority w:val="99"/>
    <w:semiHidden/>
    <w:rsid w:val="000408AE"/>
    <w:rPr>
      <w:rFonts w:ascii="Calibri" w:hAnsi="Calibri" w:cs="Calibri"/>
      <w:b/>
      <w:bCs/>
      <w:sz w:val="20"/>
      <w:szCs w:val="20"/>
    </w:rPr>
  </w:style>
  <w:style w:type="character" w:styleId="Hyperlink">
    <w:name w:val="Hyperlink"/>
    <w:basedOn w:val="Absatz-Standardschriftart"/>
    <w:uiPriority w:val="99"/>
    <w:unhideWhenUsed/>
    <w:rsid w:val="00B95FF1"/>
    <w:rPr>
      <w:color w:val="8C57FF" w:themeColor="hyperlink"/>
      <w:u w:val="single"/>
    </w:rPr>
  </w:style>
  <w:style w:type="character" w:styleId="NichtaufgelsteErwhnung">
    <w:name w:val="Unresolved Mention"/>
    <w:basedOn w:val="Absatz-Standardschriftart"/>
    <w:uiPriority w:val="99"/>
    <w:semiHidden/>
    <w:unhideWhenUsed/>
    <w:rsid w:val="00B95FF1"/>
    <w:rPr>
      <w:color w:val="605E5C"/>
      <w:shd w:val="clear" w:color="auto" w:fill="E1DFDD"/>
    </w:rPr>
  </w:style>
  <w:style w:type="paragraph" w:styleId="Kopfzeile">
    <w:name w:val="header"/>
    <w:basedOn w:val="Standard"/>
    <w:link w:val="KopfzeileZchn"/>
    <w:uiPriority w:val="99"/>
    <w:unhideWhenUsed/>
    <w:rsid w:val="007E1BB8"/>
    <w:pPr>
      <w:tabs>
        <w:tab w:val="center" w:pos="4680"/>
        <w:tab w:val="right" w:pos="9360"/>
      </w:tabs>
      <w:spacing w:after="0"/>
    </w:pPr>
  </w:style>
  <w:style w:type="character" w:customStyle="1" w:styleId="KopfzeileZchn">
    <w:name w:val="Kopfzeile Zchn"/>
    <w:basedOn w:val="Absatz-Standardschriftart"/>
    <w:link w:val="Kopfzeile"/>
    <w:uiPriority w:val="99"/>
    <w:rsid w:val="007E1BB8"/>
    <w:rPr>
      <w:rFonts w:ascii="Calibri" w:hAnsi="Calibri" w:cs="Calibri"/>
    </w:rPr>
  </w:style>
  <w:style w:type="paragraph" w:styleId="Fuzeile">
    <w:name w:val="footer"/>
    <w:basedOn w:val="Standard"/>
    <w:link w:val="FuzeileZchn"/>
    <w:uiPriority w:val="99"/>
    <w:unhideWhenUsed/>
    <w:rsid w:val="007E1BB8"/>
    <w:pPr>
      <w:tabs>
        <w:tab w:val="center" w:pos="4680"/>
        <w:tab w:val="right" w:pos="9360"/>
      </w:tabs>
      <w:spacing w:after="0"/>
    </w:pPr>
  </w:style>
  <w:style w:type="character" w:customStyle="1" w:styleId="FuzeileZchn">
    <w:name w:val="Fußzeile Zchn"/>
    <w:basedOn w:val="Absatz-Standardschriftart"/>
    <w:link w:val="Fuzeile"/>
    <w:uiPriority w:val="99"/>
    <w:rsid w:val="007E1BB8"/>
    <w:rPr>
      <w:rFonts w:ascii="Calibri" w:hAnsi="Calibri" w:cs="Calibri"/>
    </w:rPr>
  </w:style>
  <w:style w:type="character" w:styleId="BesuchterLink">
    <w:name w:val="FollowedHyperlink"/>
    <w:basedOn w:val="Absatz-Standardschriftart"/>
    <w:uiPriority w:val="99"/>
    <w:semiHidden/>
    <w:unhideWhenUsed/>
    <w:rsid w:val="005F737B"/>
    <w:rPr>
      <w:color w:val="5102FF" w:themeColor="followedHyperlink"/>
      <w:u w:val="single"/>
    </w:rPr>
  </w:style>
  <w:style w:type="paragraph" w:styleId="Listenabsatz">
    <w:name w:val="List Paragraph"/>
    <w:basedOn w:val="Standard"/>
    <w:uiPriority w:val="34"/>
    <w:rsid w:val="005C1073"/>
    <w:pPr>
      <w:spacing w:after="0"/>
      <w:ind w:left="720"/>
    </w:pPr>
    <w:rPr>
      <w:lang w:val="en-US"/>
    </w:rPr>
  </w:style>
  <w:style w:type="paragraph" w:styleId="berarbeitung">
    <w:name w:val="Revision"/>
    <w:hidden/>
    <w:uiPriority w:val="99"/>
    <w:semiHidden/>
    <w:rsid w:val="008273A9"/>
    <w:pPr>
      <w:spacing w:after="0"/>
    </w:pPr>
    <w:rPr>
      <w:rFonts w:ascii="Calibri" w:hAnsi="Calibri" w:cs="Calibri"/>
    </w:rPr>
  </w:style>
  <w:style w:type="paragraph" w:styleId="Titel">
    <w:name w:val="Title"/>
    <w:basedOn w:val="Standard"/>
    <w:next w:val="Standard"/>
    <w:link w:val="TitelZchn"/>
    <w:uiPriority w:val="10"/>
    <w:qFormat/>
    <w:rsid w:val="00485A33"/>
    <w:pPr>
      <w:jc w:val="center"/>
    </w:pPr>
    <w:rPr>
      <w:rFonts w:asciiTheme="majorHAnsi" w:eastAsiaTheme="majorEastAsia" w:hAnsiTheme="majorHAnsi" w:cstheme="majorBidi"/>
      <w:spacing w:val="-10"/>
      <w:kern w:val="28"/>
      <w:sz w:val="22"/>
      <w:szCs w:val="56"/>
    </w:rPr>
  </w:style>
  <w:style w:type="character" w:customStyle="1" w:styleId="TitelZchn">
    <w:name w:val="Titel Zchn"/>
    <w:basedOn w:val="Absatz-Standardschriftart"/>
    <w:link w:val="Titel"/>
    <w:uiPriority w:val="10"/>
    <w:rsid w:val="00485A33"/>
    <w:rPr>
      <w:rFonts w:asciiTheme="majorHAnsi" w:eastAsiaTheme="majorEastAsia" w:hAnsiTheme="majorHAnsi" w:cstheme="majorBidi"/>
      <w:spacing w:val="-10"/>
      <w:kern w:val="28"/>
      <w:szCs w:val="56"/>
    </w:rPr>
  </w:style>
  <w:style w:type="character" w:customStyle="1" w:styleId="berschrift2Zchn">
    <w:name w:val="Überschrift 2 Zchn"/>
    <w:aliases w:val="PRESSEMITTEILUNG Zchn"/>
    <w:basedOn w:val="Absatz-Standardschriftart"/>
    <w:link w:val="berschrift2"/>
    <w:uiPriority w:val="9"/>
    <w:rsid w:val="00F23EDF"/>
    <w:rPr>
      <w:rFonts w:ascii="INNIO" w:eastAsiaTheme="majorEastAsia" w:hAnsi="INNIO" w:cstheme="majorBidi"/>
      <w:b/>
      <w:caps/>
      <w:sz w:val="24"/>
      <w:szCs w:val="26"/>
      <w:lang w:val="en-US" w:eastAsia="de-DE"/>
    </w:rPr>
  </w:style>
  <w:style w:type="paragraph" w:styleId="StandardWeb">
    <w:name w:val="Normal (Web)"/>
    <w:basedOn w:val="Standard"/>
    <w:uiPriority w:val="99"/>
    <w:unhideWhenUsed/>
    <w:rsid w:val="007D0969"/>
    <w:pPr>
      <w:spacing w:before="100" w:beforeAutospacing="1" w:after="100" w:afterAutospacing="1"/>
    </w:pPr>
    <w:rPr>
      <w:rFonts w:ascii="Times New Roman" w:eastAsia="Times New Roman" w:hAnsi="Times New Roman" w:cs="Times New Roman"/>
      <w:sz w:val="24"/>
      <w:szCs w:val="24"/>
      <w:lang w:val="en-US"/>
    </w:rPr>
  </w:style>
  <w:style w:type="table" w:styleId="Tabellenraster">
    <w:name w:val="Table Grid"/>
    <w:basedOn w:val="NormaleTabelle"/>
    <w:uiPriority w:val="39"/>
    <w:rsid w:val="006E4F0E"/>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40720"/>
    <w:rPr>
      <w:b/>
      <w:bCs/>
    </w:rPr>
  </w:style>
  <w:style w:type="character" w:customStyle="1" w:styleId="berschrift3Zchn">
    <w:name w:val="Überschrift 3 Zchn"/>
    <w:basedOn w:val="Absatz-Standardschriftart"/>
    <w:link w:val="berschrift3"/>
    <w:uiPriority w:val="9"/>
    <w:semiHidden/>
    <w:rsid w:val="00385BB4"/>
    <w:rPr>
      <w:rFonts w:asciiTheme="majorHAnsi" w:eastAsiaTheme="majorEastAsia" w:hAnsiTheme="majorHAnsi" w:cstheme="majorBidi"/>
      <w:color w:val="126D40" w:themeColor="accent1" w:themeShade="7F"/>
      <w:sz w:val="24"/>
      <w:szCs w:val="24"/>
    </w:rPr>
  </w:style>
  <w:style w:type="character" w:customStyle="1" w:styleId="berschrift4Zchn">
    <w:name w:val="Überschrift 4 Zchn"/>
    <w:basedOn w:val="Absatz-Standardschriftart"/>
    <w:link w:val="berschrift4"/>
    <w:uiPriority w:val="9"/>
    <w:semiHidden/>
    <w:rsid w:val="008E7F7A"/>
    <w:rPr>
      <w:rFonts w:asciiTheme="majorHAnsi" w:eastAsiaTheme="majorEastAsia" w:hAnsiTheme="majorHAnsi" w:cstheme="majorBidi"/>
      <w:i/>
      <w:iCs/>
      <w:color w:val="1BA460"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7983">
      <w:bodyDiv w:val="1"/>
      <w:marLeft w:val="0"/>
      <w:marRight w:val="0"/>
      <w:marTop w:val="0"/>
      <w:marBottom w:val="0"/>
      <w:divBdr>
        <w:top w:val="none" w:sz="0" w:space="0" w:color="auto"/>
        <w:left w:val="none" w:sz="0" w:space="0" w:color="auto"/>
        <w:bottom w:val="none" w:sz="0" w:space="0" w:color="auto"/>
        <w:right w:val="none" w:sz="0" w:space="0" w:color="auto"/>
      </w:divBdr>
    </w:div>
    <w:div w:id="36052595">
      <w:bodyDiv w:val="1"/>
      <w:marLeft w:val="0"/>
      <w:marRight w:val="0"/>
      <w:marTop w:val="0"/>
      <w:marBottom w:val="0"/>
      <w:divBdr>
        <w:top w:val="none" w:sz="0" w:space="0" w:color="auto"/>
        <w:left w:val="none" w:sz="0" w:space="0" w:color="auto"/>
        <w:bottom w:val="none" w:sz="0" w:space="0" w:color="auto"/>
        <w:right w:val="none" w:sz="0" w:space="0" w:color="auto"/>
      </w:divBdr>
    </w:div>
    <w:div w:id="52973482">
      <w:bodyDiv w:val="1"/>
      <w:marLeft w:val="0"/>
      <w:marRight w:val="0"/>
      <w:marTop w:val="0"/>
      <w:marBottom w:val="0"/>
      <w:divBdr>
        <w:top w:val="none" w:sz="0" w:space="0" w:color="auto"/>
        <w:left w:val="none" w:sz="0" w:space="0" w:color="auto"/>
        <w:bottom w:val="none" w:sz="0" w:space="0" w:color="auto"/>
        <w:right w:val="none" w:sz="0" w:space="0" w:color="auto"/>
      </w:divBdr>
    </w:div>
    <w:div w:id="184559547">
      <w:bodyDiv w:val="1"/>
      <w:marLeft w:val="0"/>
      <w:marRight w:val="0"/>
      <w:marTop w:val="0"/>
      <w:marBottom w:val="0"/>
      <w:divBdr>
        <w:top w:val="none" w:sz="0" w:space="0" w:color="auto"/>
        <w:left w:val="none" w:sz="0" w:space="0" w:color="auto"/>
        <w:bottom w:val="none" w:sz="0" w:space="0" w:color="auto"/>
        <w:right w:val="none" w:sz="0" w:space="0" w:color="auto"/>
      </w:divBdr>
    </w:div>
    <w:div w:id="299069183">
      <w:bodyDiv w:val="1"/>
      <w:marLeft w:val="0"/>
      <w:marRight w:val="0"/>
      <w:marTop w:val="0"/>
      <w:marBottom w:val="0"/>
      <w:divBdr>
        <w:top w:val="none" w:sz="0" w:space="0" w:color="auto"/>
        <w:left w:val="none" w:sz="0" w:space="0" w:color="auto"/>
        <w:bottom w:val="none" w:sz="0" w:space="0" w:color="auto"/>
        <w:right w:val="none" w:sz="0" w:space="0" w:color="auto"/>
      </w:divBdr>
    </w:div>
    <w:div w:id="332535307">
      <w:bodyDiv w:val="1"/>
      <w:marLeft w:val="0"/>
      <w:marRight w:val="0"/>
      <w:marTop w:val="0"/>
      <w:marBottom w:val="0"/>
      <w:divBdr>
        <w:top w:val="none" w:sz="0" w:space="0" w:color="auto"/>
        <w:left w:val="none" w:sz="0" w:space="0" w:color="auto"/>
        <w:bottom w:val="none" w:sz="0" w:space="0" w:color="auto"/>
        <w:right w:val="none" w:sz="0" w:space="0" w:color="auto"/>
      </w:divBdr>
    </w:div>
    <w:div w:id="550459829">
      <w:bodyDiv w:val="1"/>
      <w:marLeft w:val="0"/>
      <w:marRight w:val="0"/>
      <w:marTop w:val="0"/>
      <w:marBottom w:val="0"/>
      <w:divBdr>
        <w:top w:val="none" w:sz="0" w:space="0" w:color="auto"/>
        <w:left w:val="none" w:sz="0" w:space="0" w:color="auto"/>
        <w:bottom w:val="none" w:sz="0" w:space="0" w:color="auto"/>
        <w:right w:val="none" w:sz="0" w:space="0" w:color="auto"/>
      </w:divBdr>
    </w:div>
    <w:div w:id="638191450">
      <w:bodyDiv w:val="1"/>
      <w:marLeft w:val="0"/>
      <w:marRight w:val="0"/>
      <w:marTop w:val="0"/>
      <w:marBottom w:val="0"/>
      <w:divBdr>
        <w:top w:val="none" w:sz="0" w:space="0" w:color="auto"/>
        <w:left w:val="none" w:sz="0" w:space="0" w:color="auto"/>
        <w:bottom w:val="none" w:sz="0" w:space="0" w:color="auto"/>
        <w:right w:val="none" w:sz="0" w:space="0" w:color="auto"/>
      </w:divBdr>
    </w:div>
    <w:div w:id="654182936">
      <w:bodyDiv w:val="1"/>
      <w:marLeft w:val="0"/>
      <w:marRight w:val="0"/>
      <w:marTop w:val="0"/>
      <w:marBottom w:val="0"/>
      <w:divBdr>
        <w:top w:val="none" w:sz="0" w:space="0" w:color="auto"/>
        <w:left w:val="none" w:sz="0" w:space="0" w:color="auto"/>
        <w:bottom w:val="none" w:sz="0" w:space="0" w:color="auto"/>
        <w:right w:val="none" w:sz="0" w:space="0" w:color="auto"/>
      </w:divBdr>
      <w:divsChild>
        <w:div w:id="380979933">
          <w:marLeft w:val="0"/>
          <w:marRight w:val="0"/>
          <w:marTop w:val="0"/>
          <w:marBottom w:val="0"/>
          <w:divBdr>
            <w:top w:val="none" w:sz="0" w:space="0" w:color="auto"/>
            <w:left w:val="none" w:sz="0" w:space="0" w:color="auto"/>
            <w:bottom w:val="none" w:sz="0" w:space="0" w:color="auto"/>
            <w:right w:val="none" w:sz="0" w:space="0" w:color="auto"/>
          </w:divBdr>
        </w:div>
      </w:divsChild>
    </w:div>
    <w:div w:id="689182280">
      <w:bodyDiv w:val="1"/>
      <w:marLeft w:val="0"/>
      <w:marRight w:val="0"/>
      <w:marTop w:val="0"/>
      <w:marBottom w:val="0"/>
      <w:divBdr>
        <w:top w:val="none" w:sz="0" w:space="0" w:color="auto"/>
        <w:left w:val="none" w:sz="0" w:space="0" w:color="auto"/>
        <w:bottom w:val="none" w:sz="0" w:space="0" w:color="auto"/>
        <w:right w:val="none" w:sz="0" w:space="0" w:color="auto"/>
      </w:divBdr>
    </w:div>
    <w:div w:id="710231842">
      <w:bodyDiv w:val="1"/>
      <w:marLeft w:val="0"/>
      <w:marRight w:val="0"/>
      <w:marTop w:val="0"/>
      <w:marBottom w:val="0"/>
      <w:divBdr>
        <w:top w:val="none" w:sz="0" w:space="0" w:color="auto"/>
        <w:left w:val="none" w:sz="0" w:space="0" w:color="auto"/>
        <w:bottom w:val="none" w:sz="0" w:space="0" w:color="auto"/>
        <w:right w:val="none" w:sz="0" w:space="0" w:color="auto"/>
      </w:divBdr>
    </w:div>
    <w:div w:id="733511545">
      <w:bodyDiv w:val="1"/>
      <w:marLeft w:val="0"/>
      <w:marRight w:val="0"/>
      <w:marTop w:val="0"/>
      <w:marBottom w:val="0"/>
      <w:divBdr>
        <w:top w:val="none" w:sz="0" w:space="0" w:color="auto"/>
        <w:left w:val="none" w:sz="0" w:space="0" w:color="auto"/>
        <w:bottom w:val="none" w:sz="0" w:space="0" w:color="auto"/>
        <w:right w:val="none" w:sz="0" w:space="0" w:color="auto"/>
      </w:divBdr>
    </w:div>
    <w:div w:id="813253867">
      <w:bodyDiv w:val="1"/>
      <w:marLeft w:val="0"/>
      <w:marRight w:val="0"/>
      <w:marTop w:val="0"/>
      <w:marBottom w:val="0"/>
      <w:divBdr>
        <w:top w:val="none" w:sz="0" w:space="0" w:color="auto"/>
        <w:left w:val="none" w:sz="0" w:space="0" w:color="auto"/>
        <w:bottom w:val="none" w:sz="0" w:space="0" w:color="auto"/>
        <w:right w:val="none" w:sz="0" w:space="0" w:color="auto"/>
      </w:divBdr>
    </w:div>
    <w:div w:id="913588313">
      <w:bodyDiv w:val="1"/>
      <w:marLeft w:val="0"/>
      <w:marRight w:val="0"/>
      <w:marTop w:val="0"/>
      <w:marBottom w:val="0"/>
      <w:divBdr>
        <w:top w:val="none" w:sz="0" w:space="0" w:color="auto"/>
        <w:left w:val="none" w:sz="0" w:space="0" w:color="auto"/>
        <w:bottom w:val="none" w:sz="0" w:space="0" w:color="auto"/>
        <w:right w:val="none" w:sz="0" w:space="0" w:color="auto"/>
      </w:divBdr>
    </w:div>
    <w:div w:id="1010180957">
      <w:bodyDiv w:val="1"/>
      <w:marLeft w:val="0"/>
      <w:marRight w:val="0"/>
      <w:marTop w:val="0"/>
      <w:marBottom w:val="0"/>
      <w:divBdr>
        <w:top w:val="none" w:sz="0" w:space="0" w:color="auto"/>
        <w:left w:val="none" w:sz="0" w:space="0" w:color="auto"/>
        <w:bottom w:val="none" w:sz="0" w:space="0" w:color="auto"/>
        <w:right w:val="none" w:sz="0" w:space="0" w:color="auto"/>
      </w:divBdr>
    </w:div>
    <w:div w:id="1107967404">
      <w:bodyDiv w:val="1"/>
      <w:marLeft w:val="0"/>
      <w:marRight w:val="0"/>
      <w:marTop w:val="0"/>
      <w:marBottom w:val="0"/>
      <w:divBdr>
        <w:top w:val="none" w:sz="0" w:space="0" w:color="auto"/>
        <w:left w:val="none" w:sz="0" w:space="0" w:color="auto"/>
        <w:bottom w:val="none" w:sz="0" w:space="0" w:color="auto"/>
        <w:right w:val="none" w:sz="0" w:space="0" w:color="auto"/>
      </w:divBdr>
    </w:div>
    <w:div w:id="1240211200">
      <w:bodyDiv w:val="1"/>
      <w:marLeft w:val="0"/>
      <w:marRight w:val="0"/>
      <w:marTop w:val="0"/>
      <w:marBottom w:val="0"/>
      <w:divBdr>
        <w:top w:val="none" w:sz="0" w:space="0" w:color="auto"/>
        <w:left w:val="none" w:sz="0" w:space="0" w:color="auto"/>
        <w:bottom w:val="none" w:sz="0" w:space="0" w:color="auto"/>
        <w:right w:val="none" w:sz="0" w:space="0" w:color="auto"/>
      </w:divBdr>
    </w:div>
    <w:div w:id="1272973394">
      <w:bodyDiv w:val="1"/>
      <w:marLeft w:val="0"/>
      <w:marRight w:val="0"/>
      <w:marTop w:val="0"/>
      <w:marBottom w:val="0"/>
      <w:divBdr>
        <w:top w:val="none" w:sz="0" w:space="0" w:color="auto"/>
        <w:left w:val="none" w:sz="0" w:space="0" w:color="auto"/>
        <w:bottom w:val="none" w:sz="0" w:space="0" w:color="auto"/>
        <w:right w:val="none" w:sz="0" w:space="0" w:color="auto"/>
      </w:divBdr>
    </w:div>
    <w:div w:id="1365138565">
      <w:bodyDiv w:val="1"/>
      <w:marLeft w:val="0"/>
      <w:marRight w:val="0"/>
      <w:marTop w:val="0"/>
      <w:marBottom w:val="0"/>
      <w:divBdr>
        <w:top w:val="none" w:sz="0" w:space="0" w:color="auto"/>
        <w:left w:val="none" w:sz="0" w:space="0" w:color="auto"/>
        <w:bottom w:val="none" w:sz="0" w:space="0" w:color="auto"/>
        <w:right w:val="none" w:sz="0" w:space="0" w:color="auto"/>
      </w:divBdr>
    </w:div>
    <w:div w:id="1387486734">
      <w:bodyDiv w:val="1"/>
      <w:marLeft w:val="0"/>
      <w:marRight w:val="0"/>
      <w:marTop w:val="0"/>
      <w:marBottom w:val="0"/>
      <w:divBdr>
        <w:top w:val="none" w:sz="0" w:space="0" w:color="auto"/>
        <w:left w:val="none" w:sz="0" w:space="0" w:color="auto"/>
        <w:bottom w:val="none" w:sz="0" w:space="0" w:color="auto"/>
        <w:right w:val="none" w:sz="0" w:space="0" w:color="auto"/>
      </w:divBdr>
    </w:div>
    <w:div w:id="1416976750">
      <w:bodyDiv w:val="1"/>
      <w:marLeft w:val="0"/>
      <w:marRight w:val="0"/>
      <w:marTop w:val="0"/>
      <w:marBottom w:val="0"/>
      <w:divBdr>
        <w:top w:val="none" w:sz="0" w:space="0" w:color="auto"/>
        <w:left w:val="none" w:sz="0" w:space="0" w:color="auto"/>
        <w:bottom w:val="none" w:sz="0" w:space="0" w:color="auto"/>
        <w:right w:val="none" w:sz="0" w:space="0" w:color="auto"/>
      </w:divBdr>
    </w:div>
    <w:div w:id="1554273218">
      <w:bodyDiv w:val="1"/>
      <w:marLeft w:val="0"/>
      <w:marRight w:val="0"/>
      <w:marTop w:val="0"/>
      <w:marBottom w:val="0"/>
      <w:divBdr>
        <w:top w:val="none" w:sz="0" w:space="0" w:color="auto"/>
        <w:left w:val="none" w:sz="0" w:space="0" w:color="auto"/>
        <w:bottom w:val="none" w:sz="0" w:space="0" w:color="auto"/>
        <w:right w:val="none" w:sz="0" w:space="0" w:color="auto"/>
      </w:divBdr>
    </w:div>
    <w:div w:id="1596357798">
      <w:bodyDiv w:val="1"/>
      <w:marLeft w:val="0"/>
      <w:marRight w:val="0"/>
      <w:marTop w:val="0"/>
      <w:marBottom w:val="0"/>
      <w:divBdr>
        <w:top w:val="none" w:sz="0" w:space="0" w:color="auto"/>
        <w:left w:val="none" w:sz="0" w:space="0" w:color="auto"/>
        <w:bottom w:val="none" w:sz="0" w:space="0" w:color="auto"/>
        <w:right w:val="none" w:sz="0" w:space="0" w:color="auto"/>
      </w:divBdr>
    </w:div>
    <w:div w:id="1596404895">
      <w:bodyDiv w:val="1"/>
      <w:marLeft w:val="0"/>
      <w:marRight w:val="0"/>
      <w:marTop w:val="0"/>
      <w:marBottom w:val="0"/>
      <w:divBdr>
        <w:top w:val="none" w:sz="0" w:space="0" w:color="auto"/>
        <w:left w:val="none" w:sz="0" w:space="0" w:color="auto"/>
        <w:bottom w:val="none" w:sz="0" w:space="0" w:color="auto"/>
        <w:right w:val="none" w:sz="0" w:space="0" w:color="auto"/>
      </w:divBdr>
    </w:div>
    <w:div w:id="1642347016">
      <w:bodyDiv w:val="1"/>
      <w:marLeft w:val="0"/>
      <w:marRight w:val="0"/>
      <w:marTop w:val="0"/>
      <w:marBottom w:val="0"/>
      <w:divBdr>
        <w:top w:val="none" w:sz="0" w:space="0" w:color="auto"/>
        <w:left w:val="none" w:sz="0" w:space="0" w:color="auto"/>
        <w:bottom w:val="none" w:sz="0" w:space="0" w:color="auto"/>
        <w:right w:val="none" w:sz="0" w:space="0" w:color="auto"/>
      </w:divBdr>
    </w:div>
    <w:div w:id="1766267474">
      <w:bodyDiv w:val="1"/>
      <w:marLeft w:val="0"/>
      <w:marRight w:val="0"/>
      <w:marTop w:val="0"/>
      <w:marBottom w:val="0"/>
      <w:divBdr>
        <w:top w:val="none" w:sz="0" w:space="0" w:color="auto"/>
        <w:left w:val="none" w:sz="0" w:space="0" w:color="auto"/>
        <w:bottom w:val="none" w:sz="0" w:space="0" w:color="auto"/>
        <w:right w:val="none" w:sz="0" w:space="0" w:color="auto"/>
      </w:divBdr>
    </w:div>
    <w:div w:id="1805851425">
      <w:bodyDiv w:val="1"/>
      <w:marLeft w:val="0"/>
      <w:marRight w:val="0"/>
      <w:marTop w:val="0"/>
      <w:marBottom w:val="0"/>
      <w:divBdr>
        <w:top w:val="none" w:sz="0" w:space="0" w:color="auto"/>
        <w:left w:val="none" w:sz="0" w:space="0" w:color="auto"/>
        <w:bottom w:val="none" w:sz="0" w:space="0" w:color="auto"/>
        <w:right w:val="none" w:sz="0" w:space="0" w:color="auto"/>
      </w:divBdr>
    </w:div>
    <w:div w:id="1873953514">
      <w:bodyDiv w:val="1"/>
      <w:marLeft w:val="0"/>
      <w:marRight w:val="0"/>
      <w:marTop w:val="0"/>
      <w:marBottom w:val="0"/>
      <w:divBdr>
        <w:top w:val="none" w:sz="0" w:space="0" w:color="auto"/>
        <w:left w:val="none" w:sz="0" w:space="0" w:color="auto"/>
        <w:bottom w:val="none" w:sz="0" w:space="0" w:color="auto"/>
        <w:right w:val="none" w:sz="0" w:space="0" w:color="auto"/>
      </w:divBdr>
    </w:div>
    <w:div w:id="2044553793">
      <w:bodyDiv w:val="1"/>
      <w:marLeft w:val="0"/>
      <w:marRight w:val="0"/>
      <w:marTop w:val="0"/>
      <w:marBottom w:val="0"/>
      <w:divBdr>
        <w:top w:val="none" w:sz="0" w:space="0" w:color="auto"/>
        <w:left w:val="none" w:sz="0" w:space="0" w:color="auto"/>
        <w:bottom w:val="none" w:sz="0" w:space="0" w:color="auto"/>
        <w:right w:val="none" w:sz="0" w:space="0" w:color="auto"/>
      </w:divBdr>
    </w:div>
    <w:div w:id="210248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gfoellner/posts/?feedView=all" TargetMode="External"/><Relationship Id="rId18" Type="http://schemas.openxmlformats.org/officeDocument/2006/relationships/hyperlink" Target="mailto:susanne.reichelt@innio.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foellner.com" TargetMode="External"/><Relationship Id="rId17" Type="http://schemas.openxmlformats.org/officeDocument/2006/relationships/hyperlink" Target="https://www.innio.com/en/trademarks" TargetMode="External"/><Relationship Id="rId2" Type="http://schemas.openxmlformats.org/officeDocument/2006/relationships/customXml" Target="../customXml/item2.xml"/><Relationship Id="rId16" Type="http://schemas.openxmlformats.org/officeDocument/2006/relationships/hyperlink" Target="https://www.linkedin.com/company/innio-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jobvite.com/innio/search?l=United%20States%20-%20Trenton%20NJ&amp;c=&amp;t=&amp;q=" TargetMode="External"/><Relationship Id="rId5" Type="http://schemas.openxmlformats.org/officeDocument/2006/relationships/numbering" Target="numbering.xml"/><Relationship Id="rId15" Type="http://schemas.openxmlformats.org/officeDocument/2006/relationships/hyperlink" Target="https://twitter.com/INNIO_Grou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io.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NNIO Word Design">
  <a:themeElements>
    <a:clrScheme name="Innio 05.04.2023">
      <a:dk1>
        <a:srgbClr val="1F1F27"/>
      </a:dk1>
      <a:lt1>
        <a:srgbClr val="FFFFFF"/>
      </a:lt1>
      <a:dk2>
        <a:srgbClr val="1F1F27"/>
      </a:dk2>
      <a:lt2>
        <a:srgbClr val="E6E7EA"/>
      </a:lt2>
      <a:accent1>
        <a:srgbClr val="24DB82"/>
      </a:accent1>
      <a:accent2>
        <a:srgbClr val="0031A6"/>
      </a:accent2>
      <a:accent3>
        <a:srgbClr val="4D82FF"/>
      </a:accent3>
      <a:accent4>
        <a:srgbClr val="6E269A"/>
      </a:accent4>
      <a:accent5>
        <a:srgbClr val="C999E6"/>
      </a:accent5>
      <a:accent6>
        <a:srgbClr val="84849E"/>
      </a:accent6>
      <a:hlink>
        <a:srgbClr val="8C57FF"/>
      </a:hlink>
      <a:folHlink>
        <a:srgbClr val="5102FF"/>
      </a:folHlink>
    </a:clrScheme>
    <a:fontScheme name="INNIO Template">
      <a:majorFont>
        <a:latin typeface="INNIO Headline"/>
        <a:ea typeface=""/>
        <a:cs typeface=""/>
      </a:majorFont>
      <a:minorFont>
        <a:latin typeface="INNI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lIns="144000" tIns="108000" rIns="144000" bIns="108000" rtlCol="0" anchor="t"/>
      <a:lstStyle>
        <a:defPPr algn="l">
          <a:lnSpc>
            <a:spcPts val="1850"/>
          </a:lnSpc>
          <a:spcBef>
            <a:spcPts val="500"/>
          </a:spcBef>
          <a:defRPr sz="13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buClr>
            <a:schemeClr val="accent1"/>
          </a:buClr>
          <a:defRPr sz="1300" dirty="0" err="1" smtClean="0"/>
        </a:defPPr>
      </a:lstStyle>
    </a:txDef>
  </a:objectDefaults>
  <a:extraClrSchemeLst/>
  <a:custClrLst>
    <a:custClr name="INNIO Green for text">
      <a:srgbClr val="1BA462"/>
    </a:custClr>
    <a:custClr name="INNIO Red">
      <a:srgbClr val="D32008"/>
    </a:custClr>
    <a:custClr name="INNIO Yellow">
      <a:srgbClr val="FFF15C"/>
    </a:custClr>
    <a:custClr name="INNIO Cyan">
      <a:srgbClr val="00B5D5"/>
    </a:custClr>
    <a:custClr name="INNIO Indigo Blue">
      <a:srgbClr val="1F1F27"/>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75%">
      <a:srgbClr val="40C7DF"/>
    </a:custClr>
    <a:custClr name="INNIO Indigo Blue 75%">
      <a:srgbClr val="57575D"/>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50%">
      <a:srgbClr val="7FDAEA"/>
    </a:custClr>
    <a:custClr name="INNIO Indigo Blue 50%">
      <a:srgbClr val="8F8F93"/>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25%">
      <a:srgbClr val="BFECF4"/>
    </a:custClr>
    <a:custClr name="INNIO Indigo Blue 25%">
      <a:srgbClr val="C7C7C9"/>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No color">
      <a:srgbClr val="FFFFFF"/>
    </a:custClr>
    <a:custClr name="INNIO Cyan 10%">
      <a:srgbClr val="E5F7FB"/>
    </a:custClr>
    <a:custClr name="INNIO Indigo Blue 10%">
      <a:srgbClr val="E8E8E9"/>
    </a:custClr>
    <a:custClr name="No color">
      <a:srgbClr val="FFFFFF"/>
    </a:custClr>
    <a:custClr name="No color">
      <a:srgbClr val="FFFFFF"/>
    </a:custClr>
    <a:custClr name="No color">
      <a:srgbClr val="FFFFFF"/>
    </a:custClr>
    <a:custClr name="No color">
      <a:srgbClr val="FFFFFF"/>
    </a:custClr>
    <a:custClr name="No color">
      <a:srgbClr val="FFFFFF"/>
    </a:custClr>
  </a:custClrLst>
  <a:extLst>
    <a:ext uri="{05A4C25C-085E-4340-85A3-A5531E510DB2}">
      <thm15:themeFamily xmlns:thm15="http://schemas.microsoft.com/office/thememl/2012/main" name="INNIO Word Design" id="{A7A011C7-3DB4-438E-8CC3-9F7218C0580C}" vid="{4AF4D7CA-5763-45C4-8B80-A4C076ED61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C17D3D717E74E90EEFB40A9F477A5" ma:contentTypeVersion="24" ma:contentTypeDescription="Create a new document." ma:contentTypeScope="" ma:versionID="acc380afd4234d1f82978c2ce94dfed7">
  <xsd:schema xmlns:xsd="http://www.w3.org/2001/XMLSchema" xmlns:xs="http://www.w3.org/2001/XMLSchema" xmlns:p="http://schemas.microsoft.com/office/2006/metadata/properties" xmlns:ns2="595feb1c-a895-4ae3-8907-4b225266ca68" xmlns:ns3="dd052b5d-75ab-41ce-80e8-318217245b4b" xmlns:ns4="55800d30-4044-4849-804b-cac89b3dde70" targetNamespace="http://schemas.microsoft.com/office/2006/metadata/properties" ma:root="true" ma:fieldsID="14ea88ba98664e9b68a609195c4b3ac3" ns2:_="" ns3:_="" ns4:_="">
    <xsd:import namespace="595feb1c-a895-4ae3-8907-4b225266ca68"/>
    <xsd:import namespace="dd052b5d-75ab-41ce-80e8-318217245b4b"/>
    <xsd:import namespace="55800d30-4044-4849-804b-cac89b3dd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feb1c-a895-4ae3-8907-4b225266c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0647fa-63c5-4f40-b5fc-56828763e6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52b5d-75ab-41ce-80e8-318217245b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00d30-4044-4849-804b-cac89b3dde7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7b7e3ab-9fba-42a7-91a5-ab17bf4e0440}" ma:internalName="TaxCatchAll" ma:showField="CatchAllData" ma:web="dd052b5d-75ab-41ce-80e8-318217245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800d30-4044-4849-804b-cac89b3dde70" xsi:nil="true"/>
    <lcf76f155ced4ddcb4097134ff3c332f xmlns="595feb1c-a895-4ae3-8907-4b225266ca68">
      <Terms xmlns="http://schemas.microsoft.com/office/infopath/2007/PartnerControls"/>
    </lcf76f155ced4ddcb4097134ff3c332f>
    <_Flow_SignoffStatus xmlns="595feb1c-a895-4ae3-8907-4b225266ca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D6B5-B725-4CA4-8996-E87B87F0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feb1c-a895-4ae3-8907-4b225266ca68"/>
    <ds:schemaRef ds:uri="dd052b5d-75ab-41ce-80e8-318217245b4b"/>
    <ds:schemaRef ds:uri="55800d30-4044-4849-804b-cac89b3d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80951-61B3-47BA-8BEB-05784503C1D5}">
  <ds:schemaRefs>
    <ds:schemaRef ds:uri="http://schemas.microsoft.com/office/2006/metadata/properties"/>
    <ds:schemaRef ds:uri="http://schemas.microsoft.com/office/infopath/2007/PartnerControls"/>
    <ds:schemaRef ds:uri="55800d30-4044-4849-804b-cac89b3dde70"/>
    <ds:schemaRef ds:uri="595feb1c-a895-4ae3-8907-4b225266ca68"/>
  </ds:schemaRefs>
</ds:datastoreItem>
</file>

<file path=customXml/itemProps3.xml><?xml version="1.0" encoding="utf-8"?>
<ds:datastoreItem xmlns:ds="http://schemas.openxmlformats.org/officeDocument/2006/customXml" ds:itemID="{B9B61AFD-83C7-4BB7-BFA6-1CE0438E803D}">
  <ds:schemaRefs>
    <ds:schemaRef ds:uri="http://schemas.openxmlformats.org/officeDocument/2006/bibliography"/>
  </ds:schemaRefs>
</ds:datastoreItem>
</file>

<file path=customXml/itemProps4.xml><?xml version="1.0" encoding="utf-8"?>
<ds:datastoreItem xmlns:ds="http://schemas.openxmlformats.org/officeDocument/2006/customXml" ds:itemID="{BC013440-FA62-4E48-98B0-997A5B97E161}">
  <ds:schemaRefs>
    <ds:schemaRef ds:uri="http://schemas.microsoft.com/sharepoint/v3/contenttype/forms"/>
  </ds:schemaRefs>
</ds:datastoreItem>
</file>

<file path=docMetadata/LabelInfo.xml><?xml version="1.0" encoding="utf-8"?>
<clbl:labelList xmlns:clbl="http://schemas.microsoft.com/office/2020/mipLabelMetadata">
  <clbl:label id="{818a9cf9-7d6e-4339-926b-9931bc704ef7}" enabled="0" method="" siteId="{818a9cf9-7d6e-4339-926b-9931bc704ef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Lienbacher, Kerstin (INNIO)</dc:creator>
  <cp:keywords/>
  <dc:description/>
  <cp:lastModifiedBy>microsoft@mhfriends.at</cp:lastModifiedBy>
  <cp:revision>37</cp:revision>
  <cp:lastPrinted>2025-06-03T15:32:00Z</cp:lastPrinted>
  <dcterms:created xsi:type="dcterms:W3CDTF">2025-06-30T16:07:00Z</dcterms:created>
  <dcterms:modified xsi:type="dcterms:W3CDTF">2025-07-09T07:28:00Z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373200</vt:r8>
  </property>
  <property fmtid="{D5CDD505-2E9C-101B-9397-08002B2CF9AE}" pid="3" name="ContentTypeId">
    <vt:lpwstr>0x010100D59C17D3D717E74E90EEFB40A9F477A5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8152a34431d14aa6ac5267a6465f6b9583958e016caaad859ee5386d9105e992</vt:lpwstr>
  </property>
  <property fmtid="{D5CDD505-2E9C-101B-9397-08002B2CF9AE}" pid="8" name="MediaServiceImageTags">
    <vt:lpwstr/>
  </property>
</Properties>
</file>